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E2" w:rsidRPr="0074321F" w:rsidRDefault="000851E2" w:rsidP="000851E2">
      <w:pPr>
        <w:ind w:firstLine="708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4321F">
        <w:rPr>
          <w:rFonts w:eastAsia="Times New Roman" w:cs="Times New Roman"/>
          <w:b/>
          <w:sz w:val="32"/>
          <w:szCs w:val="32"/>
          <w:lang w:eastAsia="ru-RU"/>
        </w:rPr>
        <w:t>Доклад на тему</w:t>
      </w:r>
      <w:r w:rsidR="00847D5D" w:rsidRPr="0074321F">
        <w:rPr>
          <w:rFonts w:eastAsia="Times New Roman" w:cs="Times New Roman"/>
          <w:b/>
          <w:sz w:val="32"/>
          <w:szCs w:val="32"/>
          <w:lang w:eastAsia="ru-RU"/>
        </w:rPr>
        <w:t>:</w:t>
      </w:r>
    </w:p>
    <w:p w:rsidR="003E102D" w:rsidRPr="00A213CE" w:rsidRDefault="000851E2" w:rsidP="00A213CE">
      <w:pPr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213CE">
        <w:rPr>
          <w:rFonts w:eastAsia="Times New Roman" w:cs="Times New Roman"/>
          <w:b/>
          <w:sz w:val="32"/>
          <w:szCs w:val="32"/>
          <w:lang w:eastAsia="ru-RU"/>
        </w:rPr>
        <w:t xml:space="preserve">«Практика и проблемы применения земельного законодательства при проведении торгов по аренде </w:t>
      </w:r>
    </w:p>
    <w:p w:rsidR="000851E2" w:rsidRDefault="000851E2" w:rsidP="00A213CE">
      <w:pPr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213CE">
        <w:rPr>
          <w:rFonts w:eastAsia="Times New Roman" w:cs="Times New Roman"/>
          <w:b/>
          <w:sz w:val="32"/>
          <w:szCs w:val="32"/>
          <w:lang w:eastAsia="ru-RU"/>
        </w:rPr>
        <w:t>земельных участков, продаже земельных участков»</w:t>
      </w:r>
    </w:p>
    <w:p w:rsidR="00A213CE" w:rsidRPr="00A213CE" w:rsidRDefault="00A213CE" w:rsidP="00A213CE">
      <w:pPr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E102D" w:rsidRPr="0074321F" w:rsidRDefault="003E102D" w:rsidP="003E102D">
      <w:pPr>
        <w:spacing w:line="36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74321F">
        <w:rPr>
          <w:rFonts w:eastAsia="Times New Roman" w:cs="Times New Roman"/>
          <w:sz w:val="32"/>
          <w:szCs w:val="32"/>
          <w:lang w:eastAsia="ru-RU"/>
        </w:rPr>
        <w:t>Со времен проведения земельной реформы 1991 года и передачи части земельных участков в собственность гражданам и юридическим лицам прошло уже более двух десятков лет, соответственно за этот период было внесено ряд изменений  в законодательство Российской Федерации и регионов. Однако совершенствование земельного законодательства в теории не исключает множество вопросов правоприменительного характера.</w:t>
      </w:r>
    </w:p>
    <w:p w:rsidR="00925B18" w:rsidRPr="0074321F" w:rsidRDefault="00FE4B09" w:rsidP="00EB6ED6">
      <w:pPr>
        <w:spacing w:after="0"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74321F">
        <w:rPr>
          <w:rFonts w:eastAsia="Times New Roman" w:cs="Times New Roman"/>
          <w:sz w:val="32"/>
          <w:szCs w:val="32"/>
          <w:lang w:eastAsia="ru-RU"/>
        </w:rPr>
        <w:t xml:space="preserve">Одним из направлений деятельности </w:t>
      </w:r>
      <w:r w:rsidR="00925B18" w:rsidRPr="0074321F">
        <w:rPr>
          <w:rFonts w:eastAsia="Times New Roman" w:cs="Times New Roman"/>
          <w:sz w:val="32"/>
          <w:szCs w:val="32"/>
          <w:lang w:eastAsia="ru-RU"/>
        </w:rPr>
        <w:t>Кабардино-Балкарско</w:t>
      </w:r>
      <w:r w:rsidRPr="0074321F">
        <w:rPr>
          <w:rFonts w:eastAsia="Times New Roman" w:cs="Times New Roman"/>
          <w:sz w:val="32"/>
          <w:szCs w:val="32"/>
          <w:lang w:eastAsia="ru-RU"/>
        </w:rPr>
        <w:t>го</w:t>
      </w:r>
      <w:r w:rsidR="00925B18" w:rsidRPr="0074321F">
        <w:rPr>
          <w:rFonts w:eastAsia="Times New Roman" w:cs="Times New Roman"/>
          <w:sz w:val="32"/>
          <w:szCs w:val="32"/>
          <w:lang w:eastAsia="ru-RU"/>
        </w:rPr>
        <w:t xml:space="preserve"> УФАС России в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 рамках предоставленных законодательством полномочий является </w:t>
      </w:r>
      <w:r w:rsidR="00925B18" w:rsidRPr="0074321F">
        <w:rPr>
          <w:rFonts w:eastAsia="Times New Roman" w:cs="Times New Roman"/>
          <w:sz w:val="32"/>
          <w:szCs w:val="32"/>
          <w:lang w:eastAsia="ru-RU"/>
        </w:rPr>
        <w:t xml:space="preserve"> рассмотрени</w:t>
      </w:r>
      <w:r w:rsidRPr="0074321F">
        <w:rPr>
          <w:rFonts w:eastAsia="Times New Roman" w:cs="Times New Roman"/>
          <w:sz w:val="32"/>
          <w:szCs w:val="32"/>
          <w:lang w:eastAsia="ru-RU"/>
        </w:rPr>
        <w:t>е</w:t>
      </w:r>
      <w:r w:rsidR="00925B18" w:rsidRPr="0074321F">
        <w:rPr>
          <w:rFonts w:eastAsia="Times New Roman" w:cs="Times New Roman"/>
          <w:sz w:val="32"/>
          <w:szCs w:val="32"/>
          <w:lang w:eastAsia="ru-RU"/>
        </w:rPr>
        <w:t xml:space="preserve"> жалоб на нарушение процедуры обязательных в соответствии с законодательством Российской Федерации торгов, 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а также контроль соблюдения антимонопольных требований к таким торгам. </w:t>
      </w:r>
      <w:proofErr w:type="gramStart"/>
      <w:r w:rsidR="00EB6ED6" w:rsidRPr="0074321F">
        <w:rPr>
          <w:rFonts w:eastAsia="Times New Roman" w:cs="Times New Roman"/>
          <w:sz w:val="32"/>
          <w:szCs w:val="32"/>
          <w:lang w:eastAsia="ru-RU"/>
        </w:rPr>
        <w:t xml:space="preserve">Жалобы и заявления о нарушении </w:t>
      </w:r>
      <w:r w:rsidR="00823FE3" w:rsidRPr="0074321F">
        <w:rPr>
          <w:rFonts w:eastAsia="Times New Roman" w:cs="Times New Roman"/>
          <w:sz w:val="32"/>
          <w:szCs w:val="32"/>
          <w:lang w:eastAsia="ru-RU"/>
        </w:rPr>
        <w:t xml:space="preserve">порядка проведения торгов и </w:t>
      </w:r>
      <w:r w:rsidR="00EB6ED6" w:rsidRPr="0074321F">
        <w:rPr>
          <w:rFonts w:eastAsia="Times New Roman" w:cs="Times New Roman"/>
          <w:sz w:val="32"/>
          <w:szCs w:val="32"/>
          <w:lang w:eastAsia="ru-RU"/>
        </w:rPr>
        <w:t xml:space="preserve">антимонопольного законодательства при проведении торгов по продаже и по предоставлению в аренду  земельных участков, </w:t>
      </w:r>
      <w:r w:rsidR="00D93570" w:rsidRPr="0074321F">
        <w:rPr>
          <w:rFonts w:eastAsia="Times New Roman" w:cs="Times New Roman"/>
          <w:sz w:val="32"/>
          <w:szCs w:val="32"/>
          <w:lang w:eastAsia="ru-RU"/>
        </w:rPr>
        <w:t xml:space="preserve">находящихся </w:t>
      </w:r>
      <w:r w:rsidR="00EB6ED6" w:rsidRPr="0074321F">
        <w:rPr>
          <w:rFonts w:eastAsia="Times New Roman" w:cs="Times New Roman"/>
          <w:sz w:val="32"/>
          <w:szCs w:val="32"/>
          <w:lang w:eastAsia="ru-RU"/>
        </w:rPr>
        <w:t>в</w:t>
      </w:r>
      <w:r w:rsidR="00D93570" w:rsidRPr="0074321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B6ED6" w:rsidRPr="0074321F">
        <w:rPr>
          <w:rFonts w:eastAsia="Times New Roman" w:cs="Times New Roman"/>
          <w:sz w:val="32"/>
          <w:szCs w:val="32"/>
          <w:lang w:eastAsia="ru-RU"/>
        </w:rPr>
        <w:t> государственной или муниципальной собственности, составляют около 70 % поступающих в Кабардино-Балкарское УФАС России обращений по вышеназванному направлению деятельности</w:t>
      </w:r>
      <w:r w:rsidR="00A213CE">
        <w:rPr>
          <w:rFonts w:eastAsia="Times New Roman" w:cs="Times New Roman"/>
          <w:sz w:val="32"/>
          <w:szCs w:val="32"/>
          <w:lang w:eastAsia="ru-RU"/>
        </w:rPr>
        <w:t xml:space="preserve"> (статья 15, статья 17, статья 18.1 ФЗ «О защите конкуренции»)</w:t>
      </w:r>
      <w:r w:rsidR="00EB6ED6" w:rsidRPr="0074321F">
        <w:rPr>
          <w:rFonts w:eastAsia="Times New Roman" w:cs="Times New Roman"/>
          <w:sz w:val="32"/>
          <w:szCs w:val="32"/>
          <w:lang w:eastAsia="ru-RU"/>
        </w:rPr>
        <w:t xml:space="preserve">. </w:t>
      </w:r>
      <w:proofErr w:type="gramEnd"/>
    </w:p>
    <w:p w:rsidR="00EB6ED6" w:rsidRPr="0074321F" w:rsidRDefault="00EB6ED6" w:rsidP="00EB6ED6">
      <w:pPr>
        <w:spacing w:after="0"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В рамках </w:t>
      </w:r>
      <w:r w:rsidR="003E102D"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своего </w:t>
      </w:r>
      <w:r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выступления я </w:t>
      </w:r>
      <w:r w:rsidR="003E102D"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хочу </w:t>
      </w:r>
      <w:r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осветить наиболее </w:t>
      </w:r>
      <w:r w:rsidR="009059F0" w:rsidRPr="00A213CE">
        <w:rPr>
          <w:rFonts w:eastAsia="Times New Roman" w:cs="Times New Roman"/>
          <w:sz w:val="32"/>
          <w:szCs w:val="32"/>
          <w:u w:val="single"/>
          <w:lang w:eastAsia="ru-RU"/>
        </w:rPr>
        <w:t>актуальные</w:t>
      </w:r>
      <w:r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 проблемы практик</w:t>
      </w:r>
      <w:r w:rsidR="009059F0" w:rsidRPr="00A213CE">
        <w:rPr>
          <w:rFonts w:eastAsia="Times New Roman" w:cs="Times New Roman"/>
          <w:sz w:val="32"/>
          <w:szCs w:val="32"/>
          <w:u w:val="single"/>
          <w:lang w:eastAsia="ru-RU"/>
        </w:rPr>
        <w:t>и</w:t>
      </w:r>
      <w:r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 применения</w:t>
      </w:r>
      <w:r w:rsidR="009059F0" w:rsidRPr="00A213CE">
        <w:rPr>
          <w:rFonts w:eastAsia="Times New Roman" w:cs="Times New Roman"/>
          <w:sz w:val="32"/>
          <w:szCs w:val="32"/>
          <w:u w:val="single"/>
          <w:lang w:eastAsia="ru-RU"/>
        </w:rPr>
        <w:t xml:space="preserve"> земельного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74321F">
        <w:rPr>
          <w:rFonts w:eastAsia="Times New Roman" w:cs="Times New Roman"/>
          <w:sz w:val="32"/>
          <w:szCs w:val="32"/>
          <w:lang w:eastAsia="ru-RU"/>
        </w:rPr>
        <w:lastRenderedPageBreak/>
        <w:t>законодательства при проведении тор</w:t>
      </w:r>
      <w:r w:rsidR="00FA3F44" w:rsidRPr="0074321F">
        <w:rPr>
          <w:rFonts w:eastAsia="Times New Roman" w:cs="Times New Roman"/>
          <w:sz w:val="32"/>
          <w:szCs w:val="32"/>
          <w:lang w:eastAsia="ru-RU"/>
        </w:rPr>
        <w:t>гов по аренде и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 продаже земельных участков, с которыми сталкивается Управление в своей деятельности.</w:t>
      </w:r>
    </w:p>
    <w:p w:rsidR="002A04C4" w:rsidRPr="0074321F" w:rsidRDefault="002A04C4" w:rsidP="002A04C4">
      <w:pPr>
        <w:spacing w:after="0" w:line="360" w:lineRule="auto"/>
        <w:ind w:firstLine="708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участков. </w:t>
      </w:r>
      <w:r w:rsidRPr="00A3131B">
        <w:rPr>
          <w:sz w:val="32"/>
          <w:szCs w:val="32"/>
          <w:u w:val="single"/>
        </w:rPr>
        <w:t>Основными правонарушениями, допускаемыми организаторами торгов, являются</w:t>
      </w:r>
      <w:r w:rsidRPr="0074321F">
        <w:rPr>
          <w:sz w:val="32"/>
          <w:szCs w:val="32"/>
        </w:rPr>
        <w:t>:</w:t>
      </w:r>
    </w:p>
    <w:p w:rsidR="002A04C4" w:rsidRPr="00FF238F" w:rsidRDefault="002A04C4" w:rsidP="002A04C4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FF238F">
        <w:rPr>
          <w:b/>
        </w:rPr>
        <w:t>неразмещение</w:t>
      </w:r>
      <w:proofErr w:type="spellEnd"/>
      <w:r w:rsidRPr="00FF238F">
        <w:rPr>
          <w:b/>
        </w:rPr>
        <w:t xml:space="preserve"> в установленном порядке извещения о проведении</w:t>
      </w:r>
      <w:r w:rsidRPr="00FF238F">
        <w:t xml:space="preserve"> торгов</w:t>
      </w:r>
      <w:r w:rsidR="00FF238F" w:rsidRPr="00FF238F">
        <w:t xml:space="preserve">  (п.19 ст.39.11 ЗК РФ)</w:t>
      </w:r>
      <w:r w:rsidRPr="00FF238F">
        <w:t>;</w:t>
      </w:r>
    </w:p>
    <w:p w:rsidR="002A04C4" w:rsidRPr="00FF238F" w:rsidRDefault="002A04C4" w:rsidP="002A04C4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F238F">
        <w:rPr>
          <w:b/>
        </w:rPr>
        <w:t>размещение неполной или недостоверной информации о проводимых торгах</w:t>
      </w:r>
      <w:r w:rsidR="00FF238F" w:rsidRPr="00FF238F">
        <w:t xml:space="preserve"> (п.21 ст.39.11 ЗК РФ)</w:t>
      </w:r>
      <w:r w:rsidRPr="00FF238F">
        <w:t>;</w:t>
      </w:r>
    </w:p>
    <w:p w:rsidR="002A04C4" w:rsidRPr="00FF238F" w:rsidRDefault="002A04C4" w:rsidP="002A04C4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F238F">
        <w:rPr>
          <w:b/>
        </w:rPr>
        <w:t>включение в текст заключаемых по результатам торгов договоров условий, не предусмотренных действующим законодательством</w:t>
      </w:r>
      <w:r w:rsidR="00FF238F" w:rsidRPr="00FF238F">
        <w:t xml:space="preserve"> (ст.39.8 ЗК РФ)</w:t>
      </w:r>
      <w:r w:rsidRPr="00FF238F">
        <w:t>;</w:t>
      </w:r>
    </w:p>
    <w:p w:rsidR="002A04C4" w:rsidRPr="00FF238F" w:rsidRDefault="002A04C4" w:rsidP="002A04C4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F238F">
        <w:rPr>
          <w:b/>
        </w:rPr>
        <w:t>установление к участникам торгов и к подаваемым им</w:t>
      </w:r>
      <w:r w:rsidR="00EA5FC7" w:rsidRPr="00FF238F">
        <w:rPr>
          <w:b/>
        </w:rPr>
        <w:t>и</w:t>
      </w:r>
      <w:r w:rsidRPr="00FF238F">
        <w:rPr>
          <w:b/>
        </w:rPr>
        <w:t xml:space="preserve"> заявкам не предусмотренных законодательством требований</w:t>
      </w:r>
      <w:r w:rsidR="00FF238F" w:rsidRPr="00FF238F">
        <w:t xml:space="preserve"> (п.1- 2 ст.39.12 ЗК РФ)</w:t>
      </w:r>
      <w:r w:rsidRPr="00FF238F">
        <w:t>;</w:t>
      </w:r>
    </w:p>
    <w:p w:rsidR="002A04C4" w:rsidRPr="00FF238F" w:rsidRDefault="002A04C4" w:rsidP="002A04C4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F238F">
        <w:rPr>
          <w:b/>
        </w:rPr>
        <w:t>необоснованный отказ претендентам в допуске к участию в торгах</w:t>
      </w:r>
      <w:r w:rsidR="00FF238F" w:rsidRPr="00FF238F">
        <w:t xml:space="preserve"> (п.8 ст.39.12 ЗК РФ)</w:t>
      </w:r>
      <w:r w:rsidRPr="00FF238F">
        <w:t>;</w:t>
      </w:r>
    </w:p>
    <w:p w:rsidR="002A04C4" w:rsidRPr="00FF238F" w:rsidRDefault="002A04C4" w:rsidP="002A04C4">
      <w:pPr>
        <w:pStyle w:val="ab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F238F">
        <w:rPr>
          <w:b/>
        </w:rPr>
        <w:t>нарушение порядка определения победителей торгов</w:t>
      </w:r>
      <w:r w:rsidR="00FF238F" w:rsidRPr="00FF238F">
        <w:t xml:space="preserve"> (п.17 ст.39.12 ЗК РФ)</w:t>
      </w:r>
      <w:r w:rsidRPr="00FF238F">
        <w:t>.</w:t>
      </w:r>
    </w:p>
    <w:p w:rsidR="002A04C4" w:rsidRPr="0074321F" w:rsidRDefault="002A04C4" w:rsidP="002A0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Указанные действия не только нарушают антимонопольное законодательство, но и влекут административную ответственность, предусмотренную статьей 7.32.4 Кодекса Российской Федерации об административных правонарушениях, которая была введена с 05.01.2016 специально для привлечения к ответственности </w:t>
      </w:r>
      <w:proofErr w:type="gramStart"/>
      <w:r w:rsidRPr="0074321F">
        <w:rPr>
          <w:sz w:val="32"/>
          <w:szCs w:val="32"/>
        </w:rPr>
        <w:t>за</w:t>
      </w:r>
      <w:proofErr w:type="gramEnd"/>
      <w:r w:rsidRPr="0074321F">
        <w:rPr>
          <w:sz w:val="32"/>
          <w:szCs w:val="32"/>
        </w:rPr>
        <w:t xml:space="preserve"> </w:t>
      </w:r>
      <w:r w:rsidRPr="0074321F">
        <w:rPr>
          <w:sz w:val="32"/>
          <w:szCs w:val="32"/>
        </w:rPr>
        <w:lastRenderedPageBreak/>
        <w:t>совершение административных правонарушений при нарушении процедуры обязательных в соответствии с законодательством РФ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несостоявшимися.</w:t>
      </w:r>
    </w:p>
    <w:p w:rsidR="002A04C4" w:rsidRPr="0074321F" w:rsidRDefault="002A04C4" w:rsidP="002A0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На семинарах, рабочих встречах неоднократно коллегами (в том числе сотрудниками нашего Управления) озвучивалась необходимость введения в КоАП РФ подобной нормы, вносились соответствующие  предложения, и отрадно отметить, что дополнения в КоАП РФ </w:t>
      </w:r>
      <w:proofErr w:type="gramStart"/>
      <w:r w:rsidR="004154A4" w:rsidRPr="0074321F">
        <w:rPr>
          <w:sz w:val="32"/>
          <w:szCs w:val="32"/>
        </w:rPr>
        <w:t>все таки</w:t>
      </w:r>
      <w:proofErr w:type="gramEnd"/>
      <w:r w:rsidR="004154A4" w:rsidRPr="0074321F">
        <w:rPr>
          <w:sz w:val="32"/>
          <w:szCs w:val="32"/>
        </w:rPr>
        <w:t xml:space="preserve"> </w:t>
      </w:r>
      <w:r w:rsidRPr="0074321F">
        <w:rPr>
          <w:sz w:val="32"/>
          <w:szCs w:val="32"/>
        </w:rPr>
        <w:t xml:space="preserve">внесены и, указанная норма эффективно применяется. </w:t>
      </w:r>
    </w:p>
    <w:p w:rsidR="004154A4" w:rsidRPr="0074321F" w:rsidRDefault="004154A4" w:rsidP="00DA7518">
      <w:pPr>
        <w:spacing w:after="0" w:line="360" w:lineRule="auto"/>
        <w:ind w:firstLine="708"/>
        <w:jc w:val="both"/>
        <w:rPr>
          <w:rFonts w:eastAsia="Times New Roman" w:cs="Times New Roman"/>
          <w:b/>
          <w:sz w:val="32"/>
          <w:szCs w:val="32"/>
          <w:u w:val="single"/>
          <w:lang w:eastAsia="ru-RU"/>
        </w:rPr>
      </w:pPr>
      <w:r w:rsidRPr="0074321F">
        <w:rPr>
          <w:rFonts w:eastAsia="Times New Roman" w:cs="Times New Roman"/>
          <w:b/>
          <w:sz w:val="32"/>
          <w:szCs w:val="32"/>
          <w:u w:val="single"/>
          <w:lang w:eastAsia="ru-RU"/>
        </w:rPr>
        <w:t>Проблемы:</w:t>
      </w:r>
    </w:p>
    <w:p w:rsidR="000851E2" w:rsidRPr="0074321F" w:rsidRDefault="00847D5D" w:rsidP="00DA7518">
      <w:pPr>
        <w:spacing w:after="0"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74321F">
        <w:rPr>
          <w:rFonts w:eastAsia="Times New Roman" w:cs="Times New Roman"/>
          <w:sz w:val="32"/>
          <w:szCs w:val="32"/>
          <w:lang w:eastAsia="ru-RU"/>
        </w:rPr>
        <w:t xml:space="preserve">Федеральным законом </w:t>
      </w:r>
      <w:r w:rsidR="000851E2" w:rsidRPr="0074321F">
        <w:rPr>
          <w:rFonts w:eastAsia="Times New Roman" w:cs="Times New Roman"/>
          <w:sz w:val="32"/>
          <w:szCs w:val="32"/>
          <w:lang w:eastAsia="ru-RU"/>
        </w:rPr>
        <w:t>от 23 июня 2014 года № 171-ФЗ «О внесении изменений в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851E2" w:rsidRPr="0074321F">
        <w:rPr>
          <w:rFonts w:eastAsia="Times New Roman" w:cs="Times New Roman"/>
          <w:sz w:val="32"/>
          <w:szCs w:val="32"/>
          <w:lang w:eastAsia="ru-RU"/>
        </w:rPr>
        <w:t> Земель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ный кодекс Российской Федерации </w:t>
      </w:r>
      <w:r w:rsidR="000851E2" w:rsidRPr="0074321F">
        <w:rPr>
          <w:rFonts w:eastAsia="Times New Roman" w:cs="Times New Roman"/>
          <w:sz w:val="32"/>
          <w:szCs w:val="32"/>
          <w:lang w:eastAsia="ru-RU"/>
        </w:rPr>
        <w:t xml:space="preserve">и отдельные законодательные акты Российской Федерации» </w:t>
      </w:r>
      <w:r w:rsidR="00162265" w:rsidRPr="0074321F">
        <w:rPr>
          <w:rFonts w:eastAsia="Times New Roman" w:cs="Times New Roman"/>
          <w:sz w:val="32"/>
          <w:szCs w:val="32"/>
          <w:lang w:eastAsia="ru-RU"/>
        </w:rPr>
        <w:t xml:space="preserve">с 1 марта 2015 года </w:t>
      </w:r>
      <w:r w:rsidR="000851E2" w:rsidRPr="0074321F">
        <w:rPr>
          <w:rFonts w:eastAsia="Times New Roman" w:cs="Times New Roman"/>
          <w:sz w:val="32"/>
          <w:szCs w:val="32"/>
          <w:lang w:eastAsia="ru-RU"/>
        </w:rPr>
        <w:t>существенно изменен порядок предоставления земельных участков, находящихся в государственной или муниципальной собственности. Однако его практическая реализация вызывает немало проблем, особенно в части организации и проведении торгов на право заключения договоров аренды таких участков либо по их продаже.</w:t>
      </w:r>
    </w:p>
    <w:p w:rsidR="00DA7518" w:rsidRPr="0074321F" w:rsidRDefault="00DA7518" w:rsidP="00AE0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74321F">
        <w:rPr>
          <w:rFonts w:eastAsia="Times New Roman" w:cs="Times New Roman"/>
          <w:sz w:val="32"/>
          <w:szCs w:val="32"/>
          <w:lang w:eastAsia="ru-RU"/>
        </w:rPr>
        <w:t xml:space="preserve">По общему правилу, закрепленному в Земельном кодексе РФ, продажа и передача в аренду земельного участка, находящегося в публичной собственности, осуществляется на торгах. При этом установлен ряд исключений, согласно которым земельный участок </w:t>
      </w:r>
      <w:r w:rsidRPr="0074321F">
        <w:rPr>
          <w:rFonts w:eastAsia="Times New Roman" w:cs="Times New Roman"/>
          <w:sz w:val="32"/>
          <w:szCs w:val="32"/>
          <w:lang w:eastAsia="ru-RU"/>
        </w:rPr>
        <w:lastRenderedPageBreak/>
        <w:t xml:space="preserve">при наличии соответствующего основания предоставляется </w:t>
      </w:r>
      <w:r w:rsidR="00FA3F44" w:rsidRPr="0074321F">
        <w:rPr>
          <w:rFonts w:eastAsia="Times New Roman" w:cs="Times New Roman"/>
          <w:sz w:val="32"/>
          <w:szCs w:val="32"/>
          <w:lang w:eastAsia="ru-RU"/>
        </w:rPr>
        <w:t>без соблюдения</w:t>
      </w:r>
      <w:r w:rsidRPr="0074321F">
        <w:rPr>
          <w:rFonts w:eastAsia="Times New Roman" w:cs="Times New Roman"/>
          <w:sz w:val="32"/>
          <w:szCs w:val="32"/>
          <w:lang w:eastAsia="ru-RU"/>
        </w:rPr>
        <w:t xml:space="preserve"> конкурентных процедур.</w:t>
      </w:r>
    </w:p>
    <w:p w:rsidR="00162265" w:rsidRPr="0074321F" w:rsidRDefault="00DA7518" w:rsidP="00AE0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74321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162265" w:rsidRPr="0074321F">
        <w:rPr>
          <w:rFonts w:eastAsia="Times New Roman" w:cs="Times New Roman"/>
          <w:sz w:val="32"/>
          <w:szCs w:val="32"/>
          <w:lang w:eastAsia="ru-RU"/>
        </w:rPr>
        <w:t xml:space="preserve">Законодательство РФ </w:t>
      </w:r>
      <w:r w:rsidR="00FA3F44" w:rsidRPr="0074321F">
        <w:rPr>
          <w:rFonts w:eastAsia="Times New Roman" w:cs="Times New Roman"/>
          <w:sz w:val="32"/>
          <w:szCs w:val="32"/>
          <w:lang w:eastAsia="ru-RU"/>
        </w:rPr>
        <w:t>устанавливает</w:t>
      </w:r>
      <w:r w:rsidR="00162265" w:rsidRPr="0074321F">
        <w:rPr>
          <w:rFonts w:eastAsia="Times New Roman" w:cs="Times New Roman"/>
          <w:sz w:val="32"/>
          <w:szCs w:val="32"/>
          <w:lang w:eastAsia="ru-RU"/>
        </w:rPr>
        <w:t xml:space="preserve"> две формы проведения торгов: аукцион и конкурс (</w:t>
      </w:r>
      <w:hyperlink r:id="rId8" w:history="1">
        <w:r w:rsidR="00162265" w:rsidRPr="0074321F">
          <w:rPr>
            <w:rFonts w:eastAsia="Times New Roman" w:cs="Times New Roman"/>
            <w:sz w:val="32"/>
            <w:szCs w:val="32"/>
            <w:lang w:eastAsia="ru-RU"/>
          </w:rPr>
          <w:t>п. 4 ст. 447</w:t>
        </w:r>
      </w:hyperlink>
      <w:r w:rsidR="00162265" w:rsidRPr="0074321F">
        <w:rPr>
          <w:rFonts w:eastAsia="Times New Roman" w:cs="Times New Roman"/>
          <w:sz w:val="32"/>
          <w:szCs w:val="32"/>
          <w:lang w:eastAsia="ru-RU"/>
        </w:rPr>
        <w:t xml:space="preserve"> Гражданского кодекса РФ). Различие между данными формами заключается в критериях определения победителя: победителем аукциона является лицо, предложившее наиболее высокую цену, победителем конкурса - лицо, предложившее лучшие условия исполнения договора.</w:t>
      </w:r>
    </w:p>
    <w:p w:rsidR="00162265" w:rsidRPr="0074321F" w:rsidRDefault="00162265" w:rsidP="00AE0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 w:val="32"/>
          <w:szCs w:val="32"/>
        </w:rPr>
      </w:pPr>
      <w:r w:rsidRPr="0074321F">
        <w:rPr>
          <w:rFonts w:cs="Times New Roman"/>
          <w:sz w:val="32"/>
          <w:szCs w:val="32"/>
        </w:rPr>
        <w:t xml:space="preserve"> В </w:t>
      </w:r>
      <w:r w:rsidR="00DA7518" w:rsidRPr="0074321F">
        <w:rPr>
          <w:rFonts w:cs="Times New Roman"/>
          <w:sz w:val="32"/>
          <w:szCs w:val="32"/>
        </w:rPr>
        <w:t>Земельном кодексе РФ</w:t>
      </w:r>
      <w:r w:rsidRPr="0074321F">
        <w:rPr>
          <w:rFonts w:cs="Times New Roman"/>
          <w:sz w:val="32"/>
          <w:szCs w:val="32"/>
        </w:rPr>
        <w:t xml:space="preserve"> единственной формой проведения торгов, предусмотренной </w:t>
      </w:r>
      <w:r w:rsidR="00FD0867" w:rsidRPr="0074321F">
        <w:rPr>
          <w:rFonts w:cs="Times New Roman"/>
          <w:sz w:val="32"/>
          <w:szCs w:val="32"/>
        </w:rPr>
        <w:t xml:space="preserve">законодателем, является аукцион, </w:t>
      </w:r>
      <w:r w:rsidR="00952B92" w:rsidRPr="0074321F">
        <w:rPr>
          <w:rFonts w:cs="Times New Roman"/>
          <w:sz w:val="32"/>
          <w:szCs w:val="32"/>
        </w:rPr>
        <w:t xml:space="preserve">в том числе </w:t>
      </w:r>
      <w:r w:rsidR="00952B92" w:rsidRPr="0074321F">
        <w:rPr>
          <w:rFonts w:cs="Times New Roman"/>
          <w:b/>
          <w:sz w:val="32"/>
          <w:szCs w:val="32"/>
        </w:rPr>
        <w:t>в электронной форме</w:t>
      </w:r>
      <w:r w:rsidR="00952B92" w:rsidRPr="0074321F">
        <w:rPr>
          <w:rFonts w:cs="Times New Roman"/>
          <w:sz w:val="32"/>
          <w:szCs w:val="32"/>
          <w:u w:val="single"/>
        </w:rPr>
        <w:t xml:space="preserve">. В </w:t>
      </w:r>
      <w:r w:rsidR="00FA3F44" w:rsidRPr="0074321F">
        <w:rPr>
          <w:rFonts w:cs="Times New Roman"/>
          <w:sz w:val="32"/>
          <w:szCs w:val="32"/>
          <w:u w:val="single"/>
        </w:rPr>
        <w:t>электронной</w:t>
      </w:r>
      <w:r w:rsidR="00952B92" w:rsidRPr="0074321F">
        <w:rPr>
          <w:rFonts w:cs="Times New Roman"/>
          <w:sz w:val="32"/>
          <w:szCs w:val="32"/>
          <w:u w:val="single"/>
        </w:rPr>
        <w:t xml:space="preserve"> форме должны проводиться аукционы по продаже</w:t>
      </w:r>
      <w:r w:rsidR="004154A4" w:rsidRPr="0074321F">
        <w:rPr>
          <w:rFonts w:cs="Times New Roman"/>
          <w:sz w:val="32"/>
          <w:szCs w:val="32"/>
          <w:u w:val="single"/>
        </w:rPr>
        <w:t xml:space="preserve"> земельных участков</w:t>
      </w:r>
      <w:r w:rsidR="00952B92" w:rsidRPr="0074321F">
        <w:rPr>
          <w:rFonts w:cs="Times New Roman"/>
          <w:sz w:val="32"/>
          <w:szCs w:val="32"/>
          <w:u w:val="single"/>
        </w:rPr>
        <w:t xml:space="preserve"> либо на право заключения договора аренды земельного участка, находящегося в публичной собственности. Вместе с тем, указанная норма в настоящее время не действует, так как не принят федеральный закон о порядке проведения электронных аукционов.</w:t>
      </w:r>
      <w:r w:rsidR="00952B92" w:rsidRPr="0074321F">
        <w:rPr>
          <w:rFonts w:cs="Times New Roman"/>
          <w:sz w:val="32"/>
          <w:szCs w:val="32"/>
        </w:rPr>
        <w:t xml:space="preserve"> Поэтому все аукционы по предоставлению земельных участков проводятся</w:t>
      </w:r>
      <w:r w:rsidR="00682161" w:rsidRPr="0074321F">
        <w:rPr>
          <w:rFonts w:cs="Times New Roman"/>
          <w:sz w:val="32"/>
          <w:szCs w:val="32"/>
        </w:rPr>
        <w:t xml:space="preserve"> в классической форме,</w:t>
      </w:r>
      <w:r w:rsidR="00952B92" w:rsidRPr="0074321F">
        <w:rPr>
          <w:rFonts w:cs="Times New Roman"/>
          <w:sz w:val="32"/>
          <w:szCs w:val="32"/>
        </w:rPr>
        <w:t xml:space="preserve"> в</w:t>
      </w:r>
      <w:r w:rsidR="00974B62" w:rsidRPr="0074321F">
        <w:rPr>
          <w:rFonts w:cs="Times New Roman"/>
          <w:sz w:val="32"/>
          <w:szCs w:val="32"/>
        </w:rPr>
        <w:t xml:space="preserve"> виде так называемых «молоточных»</w:t>
      </w:r>
      <w:r w:rsidR="009059F0" w:rsidRPr="0074321F">
        <w:rPr>
          <w:rFonts w:cs="Times New Roman"/>
          <w:sz w:val="32"/>
          <w:szCs w:val="32"/>
        </w:rPr>
        <w:t xml:space="preserve"> аукционов</w:t>
      </w:r>
      <w:r w:rsidR="00974B62" w:rsidRPr="0074321F">
        <w:rPr>
          <w:rFonts w:cs="Times New Roman"/>
          <w:sz w:val="32"/>
          <w:szCs w:val="32"/>
        </w:rPr>
        <w:t xml:space="preserve">, требующих подачи заявок в бумажном виде и личного присутствия на аукционе. </w:t>
      </w:r>
      <w:r w:rsidR="009E263C" w:rsidRPr="0074321F">
        <w:rPr>
          <w:rFonts w:cs="Times New Roman"/>
          <w:sz w:val="32"/>
          <w:szCs w:val="32"/>
        </w:rPr>
        <w:t>К сожалению, это создает недобросовестным организаторам торгов почву для различного рода злоупотреблений и нарушений.</w:t>
      </w:r>
    </w:p>
    <w:p w:rsidR="00460E27" w:rsidRPr="0074321F" w:rsidRDefault="009059F0" w:rsidP="00AE0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 w:val="32"/>
          <w:szCs w:val="32"/>
        </w:rPr>
      </w:pPr>
      <w:r w:rsidRPr="0074321F">
        <w:rPr>
          <w:rFonts w:cs="Times New Roman"/>
          <w:sz w:val="32"/>
          <w:szCs w:val="32"/>
        </w:rPr>
        <w:t>Например</w:t>
      </w:r>
      <w:r w:rsidR="009E263C" w:rsidRPr="0074321F">
        <w:rPr>
          <w:rFonts w:cs="Times New Roman"/>
          <w:sz w:val="32"/>
          <w:szCs w:val="32"/>
        </w:rPr>
        <w:t>, в Управление поступила жалоб</w:t>
      </w:r>
      <w:r w:rsidR="00682161" w:rsidRPr="0074321F">
        <w:rPr>
          <w:rFonts w:cs="Times New Roman"/>
          <w:sz w:val="32"/>
          <w:szCs w:val="32"/>
        </w:rPr>
        <w:t>а</w:t>
      </w:r>
      <w:r w:rsidR="009E263C" w:rsidRPr="0074321F">
        <w:rPr>
          <w:rFonts w:cs="Times New Roman"/>
          <w:sz w:val="32"/>
          <w:szCs w:val="32"/>
        </w:rPr>
        <w:t xml:space="preserve"> физического лица на действия организатора торгов при проведен</w:t>
      </w:r>
      <w:proofErr w:type="gramStart"/>
      <w:r w:rsidR="009E263C" w:rsidRPr="0074321F">
        <w:rPr>
          <w:rFonts w:cs="Times New Roman"/>
          <w:sz w:val="32"/>
          <w:szCs w:val="32"/>
        </w:rPr>
        <w:t>ии ау</w:t>
      </w:r>
      <w:proofErr w:type="gramEnd"/>
      <w:r w:rsidR="009E263C" w:rsidRPr="0074321F">
        <w:rPr>
          <w:rFonts w:cs="Times New Roman"/>
          <w:sz w:val="32"/>
          <w:szCs w:val="32"/>
        </w:rPr>
        <w:t xml:space="preserve">кциона на право заключения договора аренды земельного участка. </w:t>
      </w:r>
      <w:r w:rsidR="00460E27" w:rsidRPr="0074321F">
        <w:rPr>
          <w:rFonts w:cs="Times New Roman"/>
          <w:sz w:val="32"/>
          <w:szCs w:val="32"/>
        </w:rPr>
        <w:t xml:space="preserve">По утверждению Заявителя, представители организатора торгов </w:t>
      </w:r>
      <w:r w:rsidR="00460E27" w:rsidRPr="0074321F">
        <w:rPr>
          <w:rFonts w:cs="Times New Roman"/>
          <w:sz w:val="32"/>
          <w:szCs w:val="32"/>
        </w:rPr>
        <w:lastRenderedPageBreak/>
        <w:t>физически</w:t>
      </w:r>
      <w:r w:rsidR="00460E27" w:rsidRPr="0074321F">
        <w:rPr>
          <w:color w:val="000000"/>
          <w:sz w:val="32"/>
          <w:szCs w:val="32"/>
        </w:rPr>
        <w:t xml:space="preserve"> воспрепятствовали его доступу в здание администрации, в результате чего он не смог принять участие в </w:t>
      </w:r>
      <w:r w:rsidRPr="0074321F">
        <w:rPr>
          <w:color w:val="000000"/>
          <w:sz w:val="32"/>
          <w:szCs w:val="32"/>
        </w:rPr>
        <w:t>процедуре подачи ценовых предложений</w:t>
      </w:r>
      <w:r w:rsidR="00460E27" w:rsidRPr="0074321F">
        <w:rPr>
          <w:color w:val="000000"/>
          <w:sz w:val="32"/>
          <w:szCs w:val="32"/>
        </w:rPr>
        <w:t xml:space="preserve"> и, соответственно, лишился возможности получить земельный участок.</w:t>
      </w:r>
    </w:p>
    <w:p w:rsidR="00460E27" w:rsidRPr="0074321F" w:rsidRDefault="004F44FA" w:rsidP="00AE01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color w:val="000000"/>
          <w:sz w:val="32"/>
          <w:szCs w:val="32"/>
        </w:rPr>
      </w:pPr>
      <w:r w:rsidRPr="0074321F">
        <w:rPr>
          <w:color w:val="000000"/>
          <w:sz w:val="32"/>
          <w:szCs w:val="32"/>
        </w:rPr>
        <w:t xml:space="preserve">Комиссия Управления </w:t>
      </w:r>
      <w:r w:rsidR="00460E27" w:rsidRPr="0074321F">
        <w:rPr>
          <w:color w:val="000000"/>
          <w:sz w:val="32"/>
          <w:szCs w:val="32"/>
        </w:rPr>
        <w:t>призна</w:t>
      </w:r>
      <w:r w:rsidRPr="0074321F">
        <w:rPr>
          <w:color w:val="000000"/>
          <w:sz w:val="32"/>
          <w:szCs w:val="32"/>
        </w:rPr>
        <w:t>ла</w:t>
      </w:r>
      <w:r w:rsidR="00460E27" w:rsidRPr="0074321F">
        <w:rPr>
          <w:color w:val="000000"/>
          <w:sz w:val="32"/>
          <w:szCs w:val="32"/>
        </w:rPr>
        <w:t xml:space="preserve"> жалобу необоснованной в связи с тем, что</w:t>
      </w:r>
      <w:r w:rsidR="008E1511">
        <w:rPr>
          <w:color w:val="000000"/>
          <w:sz w:val="32"/>
          <w:szCs w:val="32"/>
        </w:rPr>
        <w:t xml:space="preserve"> общий порядок проведения аукциона был соблюден, вместе с тем,</w:t>
      </w:r>
      <w:r w:rsidR="00460E27" w:rsidRPr="0074321F">
        <w:rPr>
          <w:color w:val="000000"/>
          <w:sz w:val="32"/>
          <w:szCs w:val="32"/>
        </w:rPr>
        <w:t xml:space="preserve"> рассмотрение подобных </w:t>
      </w:r>
      <w:r w:rsidR="008E1511">
        <w:rPr>
          <w:color w:val="000000"/>
          <w:sz w:val="32"/>
          <w:szCs w:val="32"/>
        </w:rPr>
        <w:t>вопросов о «</w:t>
      </w:r>
      <w:proofErr w:type="gramStart"/>
      <w:r w:rsidR="008E1511">
        <w:rPr>
          <w:color w:val="000000"/>
          <w:sz w:val="32"/>
          <w:szCs w:val="32"/>
        </w:rPr>
        <w:t>физическом</w:t>
      </w:r>
      <w:proofErr w:type="gramEnd"/>
      <w:r w:rsidR="008E1511">
        <w:rPr>
          <w:color w:val="000000"/>
          <w:sz w:val="32"/>
          <w:szCs w:val="32"/>
        </w:rPr>
        <w:t xml:space="preserve"> недопуске» к аукциону </w:t>
      </w:r>
      <w:r w:rsidR="00460E27" w:rsidRPr="0074321F">
        <w:rPr>
          <w:color w:val="000000"/>
          <w:sz w:val="32"/>
          <w:szCs w:val="32"/>
        </w:rPr>
        <w:t xml:space="preserve">выходит за рамки компетенции антимонопольного органа, и заявителю надлежит обращаться в правоохранительные органы. </w:t>
      </w:r>
      <w:r w:rsidR="008E1511">
        <w:rPr>
          <w:color w:val="000000"/>
          <w:sz w:val="32"/>
          <w:szCs w:val="32"/>
        </w:rPr>
        <w:t>(</w:t>
      </w:r>
      <w:r w:rsidR="009059F0" w:rsidRPr="0074321F">
        <w:rPr>
          <w:color w:val="000000"/>
          <w:sz w:val="32"/>
          <w:szCs w:val="32"/>
        </w:rPr>
        <w:t>Решение Комиссии было обжаловано и в настоящее время находится на рассмотрении в суде</w:t>
      </w:r>
      <w:r w:rsidR="008E1511">
        <w:rPr>
          <w:color w:val="000000"/>
          <w:sz w:val="32"/>
          <w:szCs w:val="32"/>
        </w:rPr>
        <w:t>)</w:t>
      </w:r>
      <w:r w:rsidR="00FA3F44" w:rsidRPr="0074321F">
        <w:rPr>
          <w:color w:val="000000"/>
          <w:sz w:val="32"/>
          <w:szCs w:val="32"/>
        </w:rPr>
        <w:t>.</w:t>
      </w:r>
    </w:p>
    <w:p w:rsidR="009059F0" w:rsidRPr="0074321F" w:rsidRDefault="009059F0" w:rsidP="00BC25A3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>Очевидно, что проведение аукциона в электронной форме исключило бы такую ситуацию</w:t>
      </w:r>
      <w:r w:rsidR="00D06F8E" w:rsidRPr="0074321F">
        <w:rPr>
          <w:sz w:val="32"/>
          <w:szCs w:val="32"/>
        </w:rPr>
        <w:t xml:space="preserve"> вовсе</w:t>
      </w:r>
      <w:r w:rsidRPr="0074321F">
        <w:rPr>
          <w:sz w:val="32"/>
          <w:szCs w:val="32"/>
        </w:rPr>
        <w:t>, так как принять участие в аукционе можно дистанционно, находясь</w:t>
      </w:r>
      <w:r w:rsidR="004F44FA" w:rsidRPr="0074321F">
        <w:rPr>
          <w:sz w:val="32"/>
          <w:szCs w:val="32"/>
        </w:rPr>
        <w:t>, например, у себя дома</w:t>
      </w:r>
      <w:r w:rsidRPr="0074321F">
        <w:rPr>
          <w:sz w:val="32"/>
          <w:szCs w:val="32"/>
        </w:rPr>
        <w:t xml:space="preserve">. Кроме того, электронные аукционы обеспечивают максимальную открытость и прозрачность торгов, минимизируют возможность сговора между организаторами торгов и участниками и между самими участниками, </w:t>
      </w:r>
      <w:r w:rsidR="00D06F8E" w:rsidRPr="0074321F">
        <w:rPr>
          <w:sz w:val="32"/>
          <w:szCs w:val="32"/>
        </w:rPr>
        <w:t>а также</w:t>
      </w:r>
      <w:r w:rsidRPr="0074321F">
        <w:rPr>
          <w:sz w:val="32"/>
          <w:szCs w:val="32"/>
        </w:rPr>
        <w:t xml:space="preserve"> </w:t>
      </w:r>
      <w:r w:rsidR="00AE01A1" w:rsidRPr="0074321F">
        <w:rPr>
          <w:sz w:val="32"/>
          <w:szCs w:val="32"/>
        </w:rPr>
        <w:t xml:space="preserve">способствуют снижению коррупционной составляющей процесса. </w:t>
      </w:r>
      <w:r w:rsidRPr="0074321F">
        <w:rPr>
          <w:sz w:val="32"/>
          <w:szCs w:val="32"/>
        </w:rPr>
        <w:t xml:space="preserve"> </w:t>
      </w:r>
    </w:p>
    <w:p w:rsidR="009E263C" w:rsidRPr="0074321F" w:rsidRDefault="009E263C" w:rsidP="00BC25A3">
      <w:pPr>
        <w:spacing w:after="0" w:line="360" w:lineRule="auto"/>
        <w:ind w:firstLine="539"/>
        <w:jc w:val="both"/>
        <w:rPr>
          <w:sz w:val="32"/>
          <w:szCs w:val="32"/>
          <w:u w:val="single"/>
        </w:rPr>
      </w:pPr>
      <w:r w:rsidRPr="0074321F">
        <w:rPr>
          <w:sz w:val="32"/>
          <w:szCs w:val="32"/>
        </w:rPr>
        <w:t>Особое место в</w:t>
      </w:r>
      <w:r w:rsidR="00FA3F44" w:rsidRPr="0074321F">
        <w:rPr>
          <w:sz w:val="32"/>
          <w:szCs w:val="32"/>
        </w:rPr>
        <w:t xml:space="preserve"> общем количестве нарушений</w:t>
      </w:r>
      <w:r w:rsidRPr="0074321F">
        <w:rPr>
          <w:sz w:val="32"/>
          <w:szCs w:val="32"/>
        </w:rPr>
        <w:t xml:space="preserve"> занимает </w:t>
      </w:r>
      <w:proofErr w:type="spellStart"/>
      <w:r w:rsidR="00C9263B" w:rsidRPr="0074321F">
        <w:rPr>
          <w:sz w:val="32"/>
          <w:szCs w:val="32"/>
          <w:u w:val="single"/>
        </w:rPr>
        <w:t>неустановление</w:t>
      </w:r>
      <w:proofErr w:type="spellEnd"/>
      <w:r w:rsidR="00FA3F44" w:rsidRPr="0074321F">
        <w:rPr>
          <w:sz w:val="32"/>
          <w:szCs w:val="32"/>
          <w:u w:val="single"/>
        </w:rPr>
        <w:t xml:space="preserve"> либо неполное указание</w:t>
      </w:r>
      <w:r w:rsidR="00C9263B" w:rsidRPr="0074321F">
        <w:rPr>
          <w:sz w:val="32"/>
          <w:szCs w:val="32"/>
          <w:u w:val="single"/>
        </w:rPr>
        <w:t xml:space="preserve"> организаторами торгов </w:t>
      </w:r>
      <w:r w:rsidR="00BC25A3" w:rsidRPr="0074321F">
        <w:rPr>
          <w:sz w:val="32"/>
          <w:szCs w:val="32"/>
          <w:u w:val="single"/>
        </w:rPr>
        <w:t xml:space="preserve">в извещении </w:t>
      </w:r>
      <w:r w:rsidR="00C9263B" w:rsidRPr="0074321F">
        <w:rPr>
          <w:sz w:val="32"/>
          <w:szCs w:val="32"/>
          <w:u w:val="single"/>
        </w:rPr>
        <w:t xml:space="preserve">обязательных сведений, предусмотренных Земельным кодексом РФ. </w:t>
      </w:r>
    </w:p>
    <w:p w:rsidR="00C9263B" w:rsidRPr="0074321F" w:rsidRDefault="00C9263B" w:rsidP="00BC25A3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Индивидуальный предприниматель </w:t>
      </w:r>
      <w:r w:rsidR="00BC25A3" w:rsidRPr="0074321F">
        <w:rPr>
          <w:sz w:val="32"/>
          <w:szCs w:val="32"/>
        </w:rPr>
        <w:t xml:space="preserve">обратился в Управление с заявлением о нарушении организатором торгов </w:t>
      </w:r>
      <w:r w:rsidR="00BC25A3" w:rsidRPr="0074321F">
        <w:rPr>
          <w:b/>
          <w:sz w:val="32"/>
          <w:szCs w:val="32"/>
        </w:rPr>
        <w:t xml:space="preserve">порядка </w:t>
      </w:r>
      <w:r w:rsidR="00BC25A3" w:rsidRPr="0074321F">
        <w:rPr>
          <w:b/>
          <w:sz w:val="32"/>
          <w:szCs w:val="32"/>
        </w:rPr>
        <w:lastRenderedPageBreak/>
        <w:t>проведения торгов</w:t>
      </w:r>
      <w:r w:rsidR="00BC25A3" w:rsidRPr="0074321F">
        <w:rPr>
          <w:sz w:val="32"/>
          <w:szCs w:val="32"/>
        </w:rPr>
        <w:t xml:space="preserve">, в результате чего он был необоснованно признан победителем с ценой договора, превышающей </w:t>
      </w:r>
      <w:proofErr w:type="gramStart"/>
      <w:r w:rsidR="00BC25A3" w:rsidRPr="0074321F">
        <w:rPr>
          <w:sz w:val="32"/>
          <w:szCs w:val="32"/>
        </w:rPr>
        <w:t>начальную</w:t>
      </w:r>
      <w:proofErr w:type="gramEnd"/>
      <w:r w:rsidR="00DD521B" w:rsidRPr="0074321F">
        <w:rPr>
          <w:sz w:val="32"/>
          <w:szCs w:val="32"/>
        </w:rPr>
        <w:t xml:space="preserve"> более чем</w:t>
      </w:r>
      <w:r w:rsidR="00BC25A3" w:rsidRPr="0074321F">
        <w:rPr>
          <w:sz w:val="32"/>
          <w:szCs w:val="32"/>
        </w:rPr>
        <w:t xml:space="preserve"> в </w:t>
      </w:r>
      <w:r w:rsidR="00DD521B" w:rsidRPr="0074321F">
        <w:rPr>
          <w:sz w:val="32"/>
          <w:szCs w:val="32"/>
        </w:rPr>
        <w:t>22</w:t>
      </w:r>
      <w:r w:rsidR="00BC25A3" w:rsidRPr="0074321F">
        <w:rPr>
          <w:sz w:val="32"/>
          <w:szCs w:val="32"/>
        </w:rPr>
        <w:t xml:space="preserve"> раз</w:t>
      </w:r>
      <w:r w:rsidR="00DD521B" w:rsidRPr="0074321F">
        <w:rPr>
          <w:sz w:val="32"/>
          <w:szCs w:val="32"/>
        </w:rPr>
        <w:t>а</w:t>
      </w:r>
      <w:r w:rsidR="00BC25A3" w:rsidRPr="0074321F">
        <w:rPr>
          <w:sz w:val="32"/>
          <w:szCs w:val="32"/>
        </w:rPr>
        <w:t xml:space="preserve">. Как пояснил заявитель, он был вынужден подписать договор, чтобы не быть признанным уклонившимся от заключения договора и не лишиться внесенного задатка, но оплачивать столь высокую арендую плату не </w:t>
      </w:r>
      <w:r w:rsidR="00FA3F44" w:rsidRPr="0074321F">
        <w:rPr>
          <w:sz w:val="32"/>
          <w:szCs w:val="32"/>
        </w:rPr>
        <w:t>в состоянии</w:t>
      </w:r>
      <w:r w:rsidR="00BC25A3" w:rsidRPr="0074321F">
        <w:rPr>
          <w:sz w:val="32"/>
          <w:szCs w:val="32"/>
        </w:rPr>
        <w:t>.</w:t>
      </w:r>
    </w:p>
    <w:p w:rsidR="00033C26" w:rsidRDefault="00BC25A3" w:rsidP="00033C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 w:val="32"/>
          <w:szCs w:val="32"/>
        </w:rPr>
      </w:pPr>
      <w:r w:rsidRPr="0074321F">
        <w:rPr>
          <w:sz w:val="32"/>
          <w:szCs w:val="32"/>
        </w:rPr>
        <w:t>В ходе рассмотрения заявления Комиссия Управления установила, что в нарушение требований Земельного кодекса РФ</w:t>
      </w:r>
      <w:r w:rsidR="008E1511">
        <w:rPr>
          <w:sz w:val="32"/>
          <w:szCs w:val="32"/>
        </w:rPr>
        <w:t xml:space="preserve"> (статья</w:t>
      </w:r>
      <w:r w:rsidR="00033C26">
        <w:rPr>
          <w:sz w:val="32"/>
          <w:szCs w:val="32"/>
        </w:rPr>
        <w:t xml:space="preserve"> 39.11 ЗК РФ</w:t>
      </w:r>
      <w:r w:rsidR="008E1511">
        <w:rPr>
          <w:sz w:val="32"/>
          <w:szCs w:val="32"/>
        </w:rPr>
        <w:t>)</w:t>
      </w:r>
      <w:r w:rsidRPr="0074321F">
        <w:rPr>
          <w:sz w:val="32"/>
          <w:szCs w:val="32"/>
        </w:rPr>
        <w:t xml:space="preserve"> извещение о проведен</w:t>
      </w:r>
      <w:proofErr w:type="gramStart"/>
      <w:r w:rsidRPr="0074321F">
        <w:rPr>
          <w:sz w:val="32"/>
          <w:szCs w:val="32"/>
        </w:rPr>
        <w:t>ии ау</w:t>
      </w:r>
      <w:proofErr w:type="gramEnd"/>
      <w:r w:rsidRPr="0074321F">
        <w:rPr>
          <w:sz w:val="32"/>
          <w:szCs w:val="32"/>
        </w:rPr>
        <w:t>кциона не содержало порядка проведения самого аукциона.</w:t>
      </w:r>
      <w:r w:rsidR="002E2D9B" w:rsidRPr="0074321F">
        <w:rPr>
          <w:sz w:val="32"/>
          <w:szCs w:val="32"/>
        </w:rPr>
        <w:t xml:space="preserve"> </w:t>
      </w:r>
      <w:proofErr w:type="gramStart"/>
      <w:r w:rsidR="002E2D9B" w:rsidRPr="0074321F">
        <w:rPr>
          <w:sz w:val="32"/>
          <w:szCs w:val="32"/>
        </w:rPr>
        <w:t>В этой связи следует отметить, что до 1 марта 2015 года существовал порядок проведения торгов, утвержденный Правительством РФ</w:t>
      </w:r>
      <w:r w:rsidR="008E1511">
        <w:rPr>
          <w:sz w:val="32"/>
          <w:szCs w:val="32"/>
        </w:rPr>
        <w:t xml:space="preserve"> </w:t>
      </w:r>
      <w:r w:rsidR="00033C26">
        <w:rPr>
          <w:sz w:val="32"/>
          <w:szCs w:val="32"/>
        </w:rPr>
        <w:t>(</w:t>
      </w:r>
      <w:r w:rsidR="008E1511">
        <w:rPr>
          <w:sz w:val="32"/>
          <w:szCs w:val="32"/>
        </w:rPr>
        <w:t>Постановление Правительства РФ от 11.07.2002г. № 808</w:t>
      </w:r>
      <w:r w:rsidR="00033C26">
        <w:rPr>
          <w:sz w:val="32"/>
          <w:szCs w:val="32"/>
        </w:rPr>
        <w:t xml:space="preserve">, утверждавшее  Правила </w:t>
      </w:r>
      <w:r w:rsidR="00033C26">
        <w:rPr>
          <w:rFonts w:cs="Times New Roman"/>
          <w:sz w:val="32"/>
          <w:szCs w:val="32"/>
        </w:rPr>
        <w:t>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участков).</w:t>
      </w:r>
      <w:proofErr w:type="gramEnd"/>
    </w:p>
    <w:p w:rsidR="00BC25A3" w:rsidRPr="0074321F" w:rsidRDefault="002E2D9B" w:rsidP="00BC25A3">
      <w:pPr>
        <w:spacing w:after="0" w:line="360" w:lineRule="auto"/>
        <w:ind w:firstLine="539"/>
        <w:jc w:val="both"/>
        <w:rPr>
          <w:rFonts w:cs="Times New Roman"/>
          <w:sz w:val="32"/>
          <w:szCs w:val="32"/>
        </w:rPr>
      </w:pPr>
      <w:r w:rsidRPr="0074321F">
        <w:rPr>
          <w:sz w:val="32"/>
          <w:szCs w:val="32"/>
        </w:rPr>
        <w:t xml:space="preserve"> Действующая же редакция Земельного кодекса РФ </w:t>
      </w:r>
      <w:r w:rsidR="00FA3F44" w:rsidRPr="0074321F">
        <w:rPr>
          <w:rFonts w:cs="Times New Roman"/>
          <w:sz w:val="32"/>
          <w:szCs w:val="32"/>
        </w:rPr>
        <w:t>обязывает</w:t>
      </w:r>
      <w:r w:rsidRPr="0074321F">
        <w:rPr>
          <w:rFonts w:cs="Times New Roman"/>
          <w:sz w:val="32"/>
          <w:szCs w:val="32"/>
        </w:rPr>
        <w:t xml:space="preserve"> организатор</w:t>
      </w:r>
      <w:r w:rsidR="00FA3F44" w:rsidRPr="0074321F">
        <w:rPr>
          <w:rFonts w:cs="Times New Roman"/>
          <w:sz w:val="32"/>
          <w:szCs w:val="32"/>
        </w:rPr>
        <w:t>а</w:t>
      </w:r>
      <w:r w:rsidRPr="0074321F">
        <w:rPr>
          <w:rFonts w:cs="Times New Roman"/>
          <w:sz w:val="32"/>
          <w:szCs w:val="32"/>
        </w:rPr>
        <w:t xml:space="preserve"> торгов самостоятельно определ</w:t>
      </w:r>
      <w:r w:rsidR="00FA3F44" w:rsidRPr="0074321F">
        <w:rPr>
          <w:rFonts w:cs="Times New Roman"/>
          <w:sz w:val="32"/>
          <w:szCs w:val="32"/>
        </w:rPr>
        <w:t>и</w:t>
      </w:r>
      <w:r w:rsidRPr="0074321F">
        <w:rPr>
          <w:rFonts w:cs="Times New Roman"/>
          <w:sz w:val="32"/>
          <w:szCs w:val="32"/>
        </w:rPr>
        <w:t>ть процедурные вопросы проведения аукциона</w:t>
      </w:r>
      <w:r w:rsidR="00FA3F44" w:rsidRPr="0074321F">
        <w:rPr>
          <w:rFonts w:cs="Times New Roman"/>
          <w:sz w:val="32"/>
          <w:szCs w:val="32"/>
        </w:rPr>
        <w:t xml:space="preserve"> и </w:t>
      </w:r>
      <w:r w:rsidRPr="0074321F">
        <w:rPr>
          <w:rFonts w:cs="Times New Roman"/>
          <w:sz w:val="32"/>
          <w:szCs w:val="32"/>
        </w:rPr>
        <w:t xml:space="preserve">довести </w:t>
      </w:r>
      <w:r w:rsidR="00FA3F44" w:rsidRPr="0074321F">
        <w:rPr>
          <w:rFonts w:cs="Times New Roman"/>
          <w:sz w:val="32"/>
          <w:szCs w:val="32"/>
        </w:rPr>
        <w:t xml:space="preserve">информацию о порядке проведения аукциона </w:t>
      </w:r>
      <w:r w:rsidRPr="0074321F">
        <w:rPr>
          <w:rFonts w:cs="Times New Roman"/>
          <w:sz w:val="32"/>
          <w:szCs w:val="32"/>
        </w:rPr>
        <w:t>до претендентов путем</w:t>
      </w:r>
      <w:r w:rsidR="00FA3F44" w:rsidRPr="0074321F">
        <w:rPr>
          <w:rFonts w:cs="Times New Roman"/>
          <w:sz w:val="32"/>
          <w:szCs w:val="32"/>
        </w:rPr>
        <w:t xml:space="preserve"> ее </w:t>
      </w:r>
      <w:r w:rsidRPr="0074321F">
        <w:rPr>
          <w:rFonts w:cs="Times New Roman"/>
          <w:sz w:val="32"/>
          <w:szCs w:val="32"/>
        </w:rPr>
        <w:t xml:space="preserve"> публикации в составе извещения о проведен</w:t>
      </w:r>
      <w:proofErr w:type="gramStart"/>
      <w:r w:rsidRPr="0074321F">
        <w:rPr>
          <w:rFonts w:cs="Times New Roman"/>
          <w:sz w:val="32"/>
          <w:szCs w:val="32"/>
        </w:rPr>
        <w:t>ии ау</w:t>
      </w:r>
      <w:proofErr w:type="gramEnd"/>
      <w:r w:rsidRPr="0074321F">
        <w:rPr>
          <w:rFonts w:cs="Times New Roman"/>
          <w:sz w:val="32"/>
          <w:szCs w:val="32"/>
        </w:rPr>
        <w:t xml:space="preserve">кциона.  </w:t>
      </w:r>
    </w:p>
    <w:p w:rsidR="002E2D9B" w:rsidRPr="0074321F" w:rsidRDefault="002E2D9B" w:rsidP="00BC25A3">
      <w:pPr>
        <w:spacing w:after="0" w:line="360" w:lineRule="auto"/>
        <w:ind w:firstLine="539"/>
        <w:jc w:val="both"/>
        <w:rPr>
          <w:rFonts w:cs="Times New Roman"/>
          <w:sz w:val="32"/>
          <w:szCs w:val="32"/>
        </w:rPr>
      </w:pPr>
      <w:r w:rsidRPr="0074321F">
        <w:rPr>
          <w:rFonts w:cs="Times New Roman"/>
          <w:sz w:val="32"/>
          <w:szCs w:val="32"/>
        </w:rPr>
        <w:t>Таким образом, в отсутствие четко определенного порядка проведения аукциона действия аукционной комиссии не были подчинены единым правилам, что привело к хаотичному порядку проведения аукциона и неверному определению его победител</w:t>
      </w:r>
      <w:r w:rsidR="0047238A" w:rsidRPr="0074321F">
        <w:rPr>
          <w:rFonts w:cs="Times New Roman"/>
          <w:sz w:val="32"/>
          <w:szCs w:val="32"/>
        </w:rPr>
        <w:t>я</w:t>
      </w:r>
      <w:r w:rsidRPr="0074321F">
        <w:rPr>
          <w:rFonts w:cs="Times New Roman"/>
          <w:sz w:val="32"/>
          <w:szCs w:val="32"/>
        </w:rPr>
        <w:t>.</w:t>
      </w:r>
      <w:r w:rsidR="00FA3F44" w:rsidRPr="0074321F">
        <w:rPr>
          <w:rFonts w:cs="Times New Roman"/>
          <w:sz w:val="32"/>
          <w:szCs w:val="32"/>
        </w:rPr>
        <w:t xml:space="preserve"> </w:t>
      </w:r>
      <w:r w:rsidR="00FA3F44" w:rsidRPr="0074321F">
        <w:rPr>
          <w:rFonts w:cs="Times New Roman"/>
          <w:sz w:val="32"/>
          <w:szCs w:val="32"/>
        </w:rPr>
        <w:lastRenderedPageBreak/>
        <w:t>Действия аукционной комиссии были признаны нарушающими антимонопольн</w:t>
      </w:r>
      <w:r w:rsidR="00DD521B" w:rsidRPr="0074321F">
        <w:rPr>
          <w:rFonts w:cs="Times New Roman"/>
          <w:sz w:val="32"/>
          <w:szCs w:val="32"/>
        </w:rPr>
        <w:t>ые требования к торгам</w:t>
      </w:r>
      <w:r w:rsidR="00FA3F44" w:rsidRPr="0074321F">
        <w:rPr>
          <w:rFonts w:cs="Times New Roman"/>
          <w:sz w:val="32"/>
          <w:szCs w:val="32"/>
        </w:rPr>
        <w:t>.</w:t>
      </w:r>
    </w:p>
    <w:p w:rsidR="0047238A" w:rsidRPr="0074321F" w:rsidRDefault="0047238A" w:rsidP="0047238A">
      <w:pPr>
        <w:spacing w:after="0" w:line="360" w:lineRule="auto"/>
        <w:ind w:firstLine="539"/>
        <w:jc w:val="both"/>
        <w:rPr>
          <w:rFonts w:cs="Times New Roman"/>
          <w:sz w:val="32"/>
          <w:szCs w:val="32"/>
        </w:rPr>
      </w:pPr>
      <w:r w:rsidRPr="0074321F">
        <w:rPr>
          <w:rFonts w:cs="Times New Roman"/>
          <w:sz w:val="32"/>
          <w:szCs w:val="32"/>
        </w:rPr>
        <w:t xml:space="preserve">Дополнительные требования к составу извещения предъявляются при проведении торгов по предоставлению земельных участков, предназначенных </w:t>
      </w:r>
      <w:r w:rsidRPr="0074321F">
        <w:rPr>
          <w:rFonts w:cs="Times New Roman"/>
          <w:b/>
          <w:sz w:val="32"/>
          <w:szCs w:val="32"/>
        </w:rPr>
        <w:t>для строительства зданий, сооружений</w:t>
      </w:r>
      <w:r w:rsidRPr="0074321F">
        <w:rPr>
          <w:rFonts w:cs="Times New Roman"/>
          <w:sz w:val="32"/>
          <w:szCs w:val="32"/>
        </w:rPr>
        <w:t xml:space="preserve">. Так, организатор торгов обязан опубликовать сведения о </w:t>
      </w:r>
      <w:r w:rsidR="00DD521B" w:rsidRPr="0074321F">
        <w:rPr>
          <w:rFonts w:cs="Times New Roman"/>
          <w:sz w:val="32"/>
          <w:szCs w:val="32"/>
        </w:rPr>
        <w:t>предельных</w:t>
      </w:r>
      <w:r w:rsidRPr="0074321F">
        <w:rPr>
          <w:rFonts w:cs="Times New Roman"/>
          <w:sz w:val="32"/>
          <w:szCs w:val="32"/>
        </w:rPr>
        <w:t xml:space="preserve"> параметрах разрешенного строительства, о технических условиях подключения к сетям инженерно-технического обеспечения, о сроке действия технических условий, о плате за подключение.</w:t>
      </w:r>
      <w:r w:rsidR="00F30D8E" w:rsidRPr="0074321F">
        <w:rPr>
          <w:rFonts w:cs="Times New Roman"/>
          <w:sz w:val="32"/>
          <w:szCs w:val="32"/>
        </w:rPr>
        <w:t xml:space="preserve"> Однако</w:t>
      </w:r>
      <w:proofErr w:type="gramStart"/>
      <w:r w:rsidR="00F30D8E" w:rsidRPr="0074321F">
        <w:rPr>
          <w:rFonts w:cs="Times New Roman"/>
          <w:sz w:val="32"/>
          <w:szCs w:val="32"/>
        </w:rPr>
        <w:t>,</w:t>
      </w:r>
      <w:proofErr w:type="gramEnd"/>
      <w:r w:rsidR="00F30D8E" w:rsidRPr="0074321F">
        <w:rPr>
          <w:rFonts w:cs="Times New Roman"/>
          <w:sz w:val="32"/>
          <w:szCs w:val="32"/>
        </w:rPr>
        <w:t xml:space="preserve"> организаторы торгов зачастую пренебрегают этой обязанностью, что вызывает большое количество жалоб от потенциальных арендаторов, которые не владеют достаточной информацией о параметрах и условиях </w:t>
      </w:r>
      <w:r w:rsidR="009970D4" w:rsidRPr="0074321F">
        <w:rPr>
          <w:rFonts w:cs="Times New Roman"/>
          <w:sz w:val="32"/>
          <w:szCs w:val="32"/>
        </w:rPr>
        <w:t>разрешенного</w:t>
      </w:r>
      <w:r w:rsidR="00F30D8E" w:rsidRPr="0074321F">
        <w:rPr>
          <w:rFonts w:cs="Times New Roman"/>
          <w:sz w:val="32"/>
          <w:szCs w:val="32"/>
        </w:rPr>
        <w:t xml:space="preserve"> строительства на данном земельном участке.</w:t>
      </w:r>
    </w:p>
    <w:p w:rsidR="00FA3F44" w:rsidRPr="0074321F" w:rsidRDefault="00FA3F44" w:rsidP="0047238A">
      <w:pPr>
        <w:spacing w:after="0" w:line="360" w:lineRule="auto"/>
        <w:ind w:firstLine="539"/>
        <w:jc w:val="both"/>
        <w:rPr>
          <w:rFonts w:cs="Times New Roman"/>
          <w:sz w:val="32"/>
          <w:szCs w:val="32"/>
        </w:rPr>
      </w:pPr>
      <w:r w:rsidRPr="0074321F">
        <w:rPr>
          <w:rFonts w:cs="Times New Roman"/>
          <w:sz w:val="32"/>
          <w:szCs w:val="32"/>
        </w:rPr>
        <w:t xml:space="preserve">Стоит отметить, что нередки случаи продажи земельных участков, предназначенных для коммерческого строительства, что запрещено земельным законодательством: такие земельные участки должны предоставляться </w:t>
      </w:r>
      <w:r w:rsidR="00CE7AF3" w:rsidRPr="0074321F">
        <w:rPr>
          <w:rFonts w:cs="Times New Roman"/>
          <w:sz w:val="32"/>
          <w:szCs w:val="32"/>
        </w:rPr>
        <w:t>исключительно на правах аренды по результатам проведения аукциона.</w:t>
      </w:r>
    </w:p>
    <w:p w:rsidR="0053534F" w:rsidRPr="0074321F" w:rsidRDefault="0053534F" w:rsidP="00BC25A3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  <w:u w:val="single"/>
        </w:rPr>
        <w:t xml:space="preserve">Не урегулированным </w:t>
      </w:r>
      <w:r w:rsidR="0014614C" w:rsidRPr="0074321F">
        <w:rPr>
          <w:sz w:val="32"/>
          <w:szCs w:val="32"/>
          <w:u w:val="single"/>
        </w:rPr>
        <w:t>действующим</w:t>
      </w:r>
      <w:r w:rsidRPr="0074321F">
        <w:rPr>
          <w:sz w:val="32"/>
          <w:szCs w:val="32"/>
          <w:u w:val="single"/>
        </w:rPr>
        <w:t xml:space="preserve"> законодательством является возможность внесения в извещение о проведен</w:t>
      </w:r>
      <w:proofErr w:type="gramStart"/>
      <w:r w:rsidRPr="0074321F">
        <w:rPr>
          <w:sz w:val="32"/>
          <w:szCs w:val="32"/>
          <w:u w:val="single"/>
        </w:rPr>
        <w:t>ии ау</w:t>
      </w:r>
      <w:proofErr w:type="gramEnd"/>
      <w:r w:rsidRPr="0074321F">
        <w:rPr>
          <w:sz w:val="32"/>
          <w:szCs w:val="32"/>
          <w:u w:val="single"/>
        </w:rPr>
        <w:t xml:space="preserve">кциона </w:t>
      </w:r>
      <w:r w:rsidRPr="0074321F">
        <w:rPr>
          <w:b/>
          <w:sz w:val="32"/>
          <w:szCs w:val="32"/>
          <w:u w:val="single"/>
        </w:rPr>
        <w:t>изменений</w:t>
      </w:r>
      <w:r w:rsidRPr="0074321F">
        <w:rPr>
          <w:sz w:val="32"/>
          <w:szCs w:val="32"/>
          <w:u w:val="single"/>
        </w:rPr>
        <w:t xml:space="preserve"> – Земельным кодексом РФ такое право не предусмотрено.</w:t>
      </w:r>
      <w:r w:rsidRPr="0074321F">
        <w:rPr>
          <w:sz w:val="32"/>
          <w:szCs w:val="32"/>
        </w:rPr>
        <w:t xml:space="preserve"> Между тем функционал официального сайта для проведения торгов </w:t>
      </w:r>
      <w:hyperlink r:id="rId9" w:history="1">
        <w:r w:rsidRPr="0074321F">
          <w:rPr>
            <w:rStyle w:val="a4"/>
            <w:sz w:val="32"/>
            <w:szCs w:val="32"/>
            <w:lang w:val="en-US"/>
          </w:rPr>
          <w:t>www</w:t>
        </w:r>
        <w:r w:rsidRPr="0074321F">
          <w:rPr>
            <w:rStyle w:val="a4"/>
            <w:sz w:val="32"/>
            <w:szCs w:val="32"/>
          </w:rPr>
          <w:t>.</w:t>
        </w:r>
        <w:proofErr w:type="spellStart"/>
        <w:r w:rsidRPr="0074321F">
          <w:rPr>
            <w:rStyle w:val="a4"/>
            <w:sz w:val="32"/>
            <w:szCs w:val="32"/>
            <w:lang w:val="en-US"/>
          </w:rPr>
          <w:t>torgi</w:t>
        </w:r>
        <w:proofErr w:type="spellEnd"/>
        <w:r w:rsidRPr="0074321F">
          <w:rPr>
            <w:rStyle w:val="a4"/>
            <w:sz w:val="32"/>
            <w:szCs w:val="32"/>
          </w:rPr>
          <w:t>.</w:t>
        </w:r>
        <w:proofErr w:type="spellStart"/>
        <w:r w:rsidRPr="0074321F">
          <w:rPr>
            <w:rStyle w:val="a4"/>
            <w:sz w:val="32"/>
            <w:szCs w:val="32"/>
            <w:lang w:val="en-US"/>
          </w:rPr>
          <w:t>gov</w:t>
        </w:r>
        <w:proofErr w:type="spellEnd"/>
        <w:r w:rsidRPr="0074321F">
          <w:rPr>
            <w:rStyle w:val="a4"/>
            <w:sz w:val="32"/>
            <w:szCs w:val="32"/>
          </w:rPr>
          <w:t>.</w:t>
        </w:r>
        <w:proofErr w:type="spellStart"/>
        <w:r w:rsidRPr="0074321F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74321F">
        <w:rPr>
          <w:sz w:val="32"/>
          <w:szCs w:val="32"/>
        </w:rPr>
        <w:t xml:space="preserve"> позволяет</w:t>
      </w:r>
      <w:r w:rsidR="00CE7AF3" w:rsidRPr="0074321F">
        <w:rPr>
          <w:sz w:val="32"/>
          <w:szCs w:val="32"/>
        </w:rPr>
        <w:t xml:space="preserve"> редактировать опубликованные сведения</w:t>
      </w:r>
      <w:r w:rsidRPr="0074321F">
        <w:rPr>
          <w:sz w:val="32"/>
          <w:szCs w:val="32"/>
        </w:rPr>
        <w:t xml:space="preserve">. Из этого следует, что организатор торгов может </w:t>
      </w:r>
      <w:r w:rsidR="0014614C" w:rsidRPr="0074321F">
        <w:rPr>
          <w:sz w:val="32"/>
          <w:szCs w:val="32"/>
        </w:rPr>
        <w:t xml:space="preserve">в любое время </w:t>
      </w:r>
      <w:r w:rsidRPr="0074321F">
        <w:rPr>
          <w:sz w:val="32"/>
          <w:szCs w:val="32"/>
        </w:rPr>
        <w:t xml:space="preserve">внести изменения, в том числе </w:t>
      </w:r>
      <w:r w:rsidRPr="0074321F">
        <w:rPr>
          <w:sz w:val="32"/>
          <w:szCs w:val="32"/>
        </w:rPr>
        <w:lastRenderedPageBreak/>
        <w:t>касающиеся</w:t>
      </w:r>
      <w:r w:rsidR="0014614C" w:rsidRPr="0074321F">
        <w:rPr>
          <w:sz w:val="32"/>
          <w:szCs w:val="32"/>
        </w:rPr>
        <w:t>, например,</w:t>
      </w:r>
      <w:r w:rsidRPr="0074321F">
        <w:rPr>
          <w:sz w:val="32"/>
          <w:szCs w:val="32"/>
        </w:rPr>
        <w:t xml:space="preserve"> предмета аукциона</w:t>
      </w:r>
      <w:r w:rsidR="0014614C" w:rsidRPr="0074321F">
        <w:rPr>
          <w:sz w:val="32"/>
          <w:szCs w:val="32"/>
        </w:rPr>
        <w:t xml:space="preserve"> или размера задатка</w:t>
      </w:r>
      <w:r w:rsidRPr="0074321F">
        <w:rPr>
          <w:sz w:val="32"/>
          <w:szCs w:val="32"/>
        </w:rPr>
        <w:t xml:space="preserve">. При этом лица, подавшие заявки на участие в аукционе, не будут об этом уведомлены, поскольку такая обязанность </w:t>
      </w:r>
      <w:r w:rsidR="0014614C" w:rsidRPr="0074321F">
        <w:rPr>
          <w:sz w:val="32"/>
          <w:szCs w:val="32"/>
        </w:rPr>
        <w:t>тоже не предусмотрена.</w:t>
      </w:r>
      <w:r w:rsidRPr="0074321F">
        <w:rPr>
          <w:sz w:val="32"/>
          <w:szCs w:val="32"/>
        </w:rPr>
        <w:t xml:space="preserve"> </w:t>
      </w:r>
      <w:r w:rsidR="0014614C" w:rsidRPr="0074321F">
        <w:rPr>
          <w:sz w:val="32"/>
          <w:szCs w:val="32"/>
        </w:rPr>
        <w:t>И поданные заявки могут быть отклонены по причине их несоответствия требованиям организатора торгов.</w:t>
      </w:r>
    </w:p>
    <w:p w:rsidR="0014614C" w:rsidRPr="0074321F" w:rsidRDefault="00127E53" w:rsidP="00BC25A3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Развивая мысль, следует отметить, что Земельный кодекс РФ </w:t>
      </w:r>
      <w:r w:rsidR="00101CC4" w:rsidRPr="0074321F">
        <w:rPr>
          <w:sz w:val="32"/>
          <w:szCs w:val="32"/>
        </w:rPr>
        <w:t xml:space="preserve">также </w:t>
      </w:r>
      <w:r w:rsidRPr="0074321F">
        <w:rPr>
          <w:sz w:val="32"/>
          <w:szCs w:val="32"/>
        </w:rPr>
        <w:t xml:space="preserve">не </w:t>
      </w:r>
      <w:r w:rsidR="001B0A93" w:rsidRPr="0074321F">
        <w:rPr>
          <w:sz w:val="32"/>
          <w:szCs w:val="32"/>
        </w:rPr>
        <w:t xml:space="preserve">закрепляет </w:t>
      </w:r>
      <w:r w:rsidRPr="0074321F">
        <w:rPr>
          <w:sz w:val="32"/>
          <w:szCs w:val="32"/>
        </w:rPr>
        <w:t xml:space="preserve"> возможности направить </w:t>
      </w:r>
      <w:r w:rsidR="00CE7AF3" w:rsidRPr="0074321F">
        <w:rPr>
          <w:sz w:val="32"/>
          <w:szCs w:val="32"/>
        </w:rPr>
        <w:t xml:space="preserve">организатору торгов </w:t>
      </w:r>
      <w:r w:rsidRPr="0074321F">
        <w:rPr>
          <w:b/>
          <w:sz w:val="32"/>
          <w:szCs w:val="32"/>
        </w:rPr>
        <w:t>запрос о предоставлении разъяснений</w:t>
      </w:r>
      <w:r w:rsidRPr="0074321F">
        <w:rPr>
          <w:sz w:val="32"/>
          <w:szCs w:val="32"/>
        </w:rPr>
        <w:t xml:space="preserve"> относительно условий проведения аукциона.</w:t>
      </w:r>
      <w:r w:rsidR="00404B51" w:rsidRPr="0074321F">
        <w:rPr>
          <w:sz w:val="32"/>
          <w:szCs w:val="32"/>
        </w:rPr>
        <w:t xml:space="preserve"> Кто-то может возразить, что никто не препятствует претендентам обратиться к организатору торгов с возникшими вопросами напрямую. Однако, в отсутствие нормативно определенной процедуры, сроков подачи запроса и ответа на него, </w:t>
      </w:r>
      <w:r w:rsidR="001B0A93" w:rsidRPr="0074321F">
        <w:rPr>
          <w:sz w:val="32"/>
          <w:szCs w:val="32"/>
        </w:rPr>
        <w:t xml:space="preserve">устное </w:t>
      </w:r>
      <w:r w:rsidR="00404B51" w:rsidRPr="0074321F">
        <w:rPr>
          <w:sz w:val="32"/>
          <w:szCs w:val="32"/>
        </w:rPr>
        <w:t xml:space="preserve">общение сторон не носит официального характера, </w:t>
      </w:r>
      <w:r w:rsidR="001B0A93" w:rsidRPr="0074321F">
        <w:rPr>
          <w:sz w:val="32"/>
          <w:szCs w:val="32"/>
        </w:rPr>
        <w:t xml:space="preserve">нигде не фиксируется, </w:t>
      </w:r>
      <w:r w:rsidR="00404B51" w:rsidRPr="0074321F">
        <w:rPr>
          <w:sz w:val="32"/>
          <w:szCs w:val="32"/>
        </w:rPr>
        <w:t>вследствие чего полученная в процессе такого взаимодействия информация не может быть использована в ходе рассмотрения споров, в том числе антимонопольным органом.</w:t>
      </w:r>
      <w:r w:rsidR="001B0A93" w:rsidRPr="0074321F">
        <w:rPr>
          <w:sz w:val="32"/>
          <w:szCs w:val="32"/>
        </w:rPr>
        <w:t xml:space="preserve"> В случае же подачи письменного запроса организатор торгов </w:t>
      </w:r>
      <w:r w:rsidR="004F44FA" w:rsidRPr="0074321F">
        <w:rPr>
          <w:sz w:val="32"/>
          <w:szCs w:val="32"/>
        </w:rPr>
        <w:t xml:space="preserve">по общему правилу предоставляет ответ </w:t>
      </w:r>
      <w:r w:rsidR="001B0A93" w:rsidRPr="0074321F">
        <w:rPr>
          <w:sz w:val="32"/>
          <w:szCs w:val="32"/>
        </w:rPr>
        <w:t xml:space="preserve">в течение 30 дней, что в абсолютном большинстве случаев превышает </w:t>
      </w:r>
      <w:r w:rsidR="004F44FA" w:rsidRPr="0074321F">
        <w:rPr>
          <w:sz w:val="32"/>
          <w:szCs w:val="32"/>
        </w:rPr>
        <w:t>предусмотренный</w:t>
      </w:r>
      <w:r w:rsidR="001B0A93" w:rsidRPr="0074321F">
        <w:rPr>
          <w:sz w:val="32"/>
          <w:szCs w:val="32"/>
        </w:rPr>
        <w:t xml:space="preserve"> Земельным кодексом</w:t>
      </w:r>
      <w:r w:rsidR="00AD500A" w:rsidRPr="0074321F">
        <w:rPr>
          <w:sz w:val="32"/>
          <w:szCs w:val="32"/>
        </w:rPr>
        <w:t xml:space="preserve"> РФ</w:t>
      </w:r>
      <w:r w:rsidR="001B0A93" w:rsidRPr="0074321F">
        <w:rPr>
          <w:sz w:val="32"/>
          <w:szCs w:val="32"/>
        </w:rPr>
        <w:t xml:space="preserve"> срок подачи заявок на участие в </w:t>
      </w:r>
      <w:r w:rsidR="002E3CB9" w:rsidRPr="0074321F">
        <w:rPr>
          <w:sz w:val="32"/>
          <w:szCs w:val="32"/>
        </w:rPr>
        <w:t>аукционе</w:t>
      </w:r>
      <w:r w:rsidR="001B0A93" w:rsidRPr="0074321F">
        <w:rPr>
          <w:sz w:val="32"/>
          <w:szCs w:val="32"/>
        </w:rPr>
        <w:t>.</w:t>
      </w:r>
    </w:p>
    <w:p w:rsidR="00AD500A" w:rsidRDefault="00AD500A" w:rsidP="00BC25A3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Таким образом, представляется целесообразным действующий в настоящее время порядок организации и проведения аукциона </w:t>
      </w:r>
      <w:r w:rsidR="006D4016" w:rsidRPr="0074321F">
        <w:rPr>
          <w:sz w:val="32"/>
          <w:szCs w:val="32"/>
        </w:rPr>
        <w:t xml:space="preserve">дополнить </w:t>
      </w:r>
      <w:r w:rsidRPr="0074321F">
        <w:rPr>
          <w:sz w:val="32"/>
          <w:szCs w:val="32"/>
        </w:rPr>
        <w:t xml:space="preserve">положениями о внесении в </w:t>
      </w:r>
      <w:proofErr w:type="gramStart"/>
      <w:r w:rsidRPr="0074321F">
        <w:rPr>
          <w:sz w:val="32"/>
          <w:szCs w:val="32"/>
        </w:rPr>
        <w:t>извещение</w:t>
      </w:r>
      <w:proofErr w:type="gramEnd"/>
      <w:r w:rsidRPr="0074321F">
        <w:rPr>
          <w:sz w:val="32"/>
          <w:szCs w:val="32"/>
        </w:rPr>
        <w:t xml:space="preserve"> о проведении аукциона изменений, о процедуре подачи запроса о разъяснении положений извещения и ответа на него.</w:t>
      </w:r>
      <w:r w:rsidR="006D4016" w:rsidRPr="0074321F">
        <w:rPr>
          <w:sz w:val="32"/>
          <w:szCs w:val="32"/>
        </w:rPr>
        <w:t xml:space="preserve"> Аналогия может быть </w:t>
      </w:r>
      <w:r w:rsidR="006D4016" w:rsidRPr="0074321F">
        <w:rPr>
          <w:sz w:val="32"/>
          <w:szCs w:val="32"/>
        </w:rPr>
        <w:lastRenderedPageBreak/>
        <w:t xml:space="preserve">проведена с законодательством о контрактной системе в сфере закупок товаров, работ и услуг для государственных и муниципальных нужд, в </w:t>
      </w:r>
      <w:proofErr w:type="gramStart"/>
      <w:r w:rsidR="006D4016" w:rsidRPr="0074321F">
        <w:rPr>
          <w:sz w:val="32"/>
          <w:szCs w:val="32"/>
        </w:rPr>
        <w:t>котором</w:t>
      </w:r>
      <w:proofErr w:type="gramEnd"/>
      <w:r w:rsidR="004154A4" w:rsidRPr="0074321F">
        <w:rPr>
          <w:sz w:val="32"/>
          <w:szCs w:val="32"/>
        </w:rPr>
        <w:t>,</w:t>
      </w:r>
      <w:r w:rsidR="006D4016" w:rsidRPr="0074321F">
        <w:rPr>
          <w:sz w:val="32"/>
          <w:szCs w:val="32"/>
        </w:rPr>
        <w:t xml:space="preserve"> данные вопросы достаточно подробно регламентированы.</w:t>
      </w:r>
    </w:p>
    <w:p w:rsidR="00033C26" w:rsidRPr="0074321F" w:rsidRDefault="00033C26" w:rsidP="00BC25A3">
      <w:pPr>
        <w:spacing w:after="0" w:line="360" w:lineRule="auto"/>
        <w:ind w:firstLine="539"/>
        <w:jc w:val="both"/>
        <w:rPr>
          <w:sz w:val="32"/>
          <w:szCs w:val="32"/>
        </w:rPr>
      </w:pPr>
    </w:p>
    <w:p w:rsidR="00033C26" w:rsidRDefault="004154A4" w:rsidP="004800CB">
      <w:pPr>
        <w:spacing w:after="0" w:line="360" w:lineRule="auto"/>
        <w:ind w:firstLine="539"/>
        <w:jc w:val="both"/>
        <w:rPr>
          <w:sz w:val="32"/>
          <w:szCs w:val="32"/>
          <w:u w:val="single"/>
        </w:rPr>
      </w:pPr>
      <w:r w:rsidRPr="0074321F">
        <w:rPr>
          <w:sz w:val="32"/>
          <w:szCs w:val="32"/>
        </w:rPr>
        <w:t>О</w:t>
      </w:r>
      <w:r w:rsidR="00CE7AF3" w:rsidRPr="0074321F">
        <w:rPr>
          <w:sz w:val="32"/>
          <w:szCs w:val="32"/>
        </w:rPr>
        <w:t>бозначенные проблемы проведения торгов по предоставлению земельных участков, негативно сказываясь на состоянии конкуренции при проведении торгов</w:t>
      </w:r>
      <w:r w:rsidR="00815A3A" w:rsidRPr="0074321F">
        <w:rPr>
          <w:sz w:val="32"/>
          <w:szCs w:val="32"/>
        </w:rPr>
        <w:t xml:space="preserve"> в целом</w:t>
      </w:r>
      <w:r w:rsidR="00CE7AF3" w:rsidRPr="0074321F">
        <w:rPr>
          <w:sz w:val="32"/>
          <w:szCs w:val="32"/>
        </w:rPr>
        <w:t xml:space="preserve">, </w:t>
      </w:r>
      <w:r w:rsidR="00CE7AF3" w:rsidRPr="0074321F">
        <w:rPr>
          <w:sz w:val="32"/>
          <w:szCs w:val="32"/>
          <w:u w:val="single"/>
        </w:rPr>
        <w:t xml:space="preserve">особенно остро воспринимаются </w:t>
      </w:r>
      <w:r w:rsidR="009C3C9A" w:rsidRPr="0074321F">
        <w:rPr>
          <w:sz w:val="32"/>
          <w:szCs w:val="32"/>
          <w:u w:val="single"/>
        </w:rPr>
        <w:t xml:space="preserve">в </w:t>
      </w:r>
      <w:r w:rsidR="00CE7AF3" w:rsidRPr="0074321F">
        <w:rPr>
          <w:sz w:val="32"/>
          <w:szCs w:val="32"/>
          <w:u w:val="single"/>
        </w:rPr>
        <w:t>Кабардино-</w:t>
      </w:r>
      <w:r w:rsidR="002E3CB9" w:rsidRPr="0074321F">
        <w:rPr>
          <w:sz w:val="32"/>
          <w:szCs w:val="32"/>
          <w:u w:val="single"/>
        </w:rPr>
        <w:t>Балкарской Республике.</w:t>
      </w:r>
      <w:r w:rsidRPr="0074321F">
        <w:rPr>
          <w:sz w:val="32"/>
          <w:szCs w:val="32"/>
          <w:u w:val="single"/>
        </w:rPr>
        <w:t xml:space="preserve">  </w:t>
      </w:r>
    </w:p>
    <w:p w:rsidR="004800CB" w:rsidRPr="0074321F" w:rsidRDefault="00D65473" w:rsidP="004800CB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 xml:space="preserve">Дело в том, что </w:t>
      </w:r>
      <w:r w:rsidRPr="0074321F">
        <w:rPr>
          <w:rFonts w:cs="Times New Roman"/>
          <w:sz w:val="32"/>
          <w:szCs w:val="32"/>
        </w:rPr>
        <w:t xml:space="preserve">Федеральный закон от 24.07.2002 № 101-ФЗ «Об обороте земель сельскохозяйственного назначения» наделил субъектов РФ правом самостоятельно </w:t>
      </w:r>
      <w:r w:rsidR="002E3CB9" w:rsidRPr="0074321F">
        <w:rPr>
          <w:rFonts w:cs="Times New Roman"/>
          <w:sz w:val="32"/>
          <w:szCs w:val="32"/>
        </w:rPr>
        <w:t xml:space="preserve">устанавливать срок приватизации </w:t>
      </w:r>
      <w:r w:rsidRPr="0074321F">
        <w:rPr>
          <w:rFonts w:cs="Times New Roman"/>
          <w:sz w:val="32"/>
          <w:szCs w:val="32"/>
        </w:rPr>
        <w:t xml:space="preserve">земель сельскохозяйственного назначения. </w:t>
      </w:r>
      <w:r w:rsidR="004800CB" w:rsidRPr="0074321F">
        <w:rPr>
          <w:rFonts w:cs="Times New Roman"/>
          <w:sz w:val="32"/>
          <w:szCs w:val="32"/>
        </w:rPr>
        <w:t>Но З</w:t>
      </w:r>
      <w:r w:rsidRPr="0074321F">
        <w:rPr>
          <w:rFonts w:cs="Times New Roman"/>
          <w:sz w:val="32"/>
          <w:szCs w:val="32"/>
        </w:rPr>
        <w:t xml:space="preserve">аконом КБР от 30.07.2004 № 23-РЗ </w:t>
      </w:r>
      <w:r w:rsidRPr="0074321F">
        <w:rPr>
          <w:sz w:val="32"/>
          <w:szCs w:val="32"/>
        </w:rPr>
        <w:t xml:space="preserve">введение частной собственности на </w:t>
      </w:r>
      <w:r w:rsidR="00F41BF0" w:rsidRPr="0074321F">
        <w:rPr>
          <w:sz w:val="32"/>
          <w:szCs w:val="32"/>
        </w:rPr>
        <w:t xml:space="preserve">такие </w:t>
      </w:r>
      <w:r w:rsidRPr="0074321F">
        <w:rPr>
          <w:sz w:val="32"/>
          <w:szCs w:val="32"/>
        </w:rPr>
        <w:t>земл</w:t>
      </w:r>
      <w:r w:rsidR="00F41BF0" w:rsidRPr="0074321F">
        <w:rPr>
          <w:sz w:val="32"/>
          <w:szCs w:val="32"/>
        </w:rPr>
        <w:t>и</w:t>
      </w:r>
      <w:r w:rsidR="002E3CB9" w:rsidRPr="0074321F">
        <w:rPr>
          <w:sz w:val="32"/>
          <w:szCs w:val="32"/>
        </w:rPr>
        <w:t xml:space="preserve"> </w:t>
      </w:r>
      <w:r w:rsidRPr="0074321F">
        <w:rPr>
          <w:sz w:val="32"/>
          <w:szCs w:val="32"/>
        </w:rPr>
        <w:t xml:space="preserve">в </w:t>
      </w:r>
      <w:r w:rsidR="004800CB" w:rsidRPr="0074321F">
        <w:rPr>
          <w:sz w:val="32"/>
          <w:szCs w:val="32"/>
        </w:rPr>
        <w:t>республике</w:t>
      </w:r>
      <w:r w:rsidRPr="0074321F">
        <w:rPr>
          <w:sz w:val="32"/>
          <w:szCs w:val="32"/>
        </w:rPr>
        <w:t xml:space="preserve"> было отложено на 49 лет.</w:t>
      </w:r>
      <w:r w:rsidR="004800CB" w:rsidRPr="0074321F">
        <w:rPr>
          <w:sz w:val="32"/>
          <w:szCs w:val="32"/>
        </w:rPr>
        <w:t xml:space="preserve"> Фермеры и правозащитники </w:t>
      </w:r>
      <w:r w:rsidR="002E3CB9" w:rsidRPr="0074321F">
        <w:rPr>
          <w:sz w:val="32"/>
          <w:szCs w:val="32"/>
        </w:rPr>
        <w:t>обращают внимание общественности и местных властей</w:t>
      </w:r>
      <w:r w:rsidR="004800CB" w:rsidRPr="0074321F">
        <w:rPr>
          <w:sz w:val="32"/>
          <w:szCs w:val="32"/>
        </w:rPr>
        <w:t xml:space="preserve"> на то, что действующее федеральное законодательство не обеспечивает защиту прав и интересов коренного населения, позволяя участвовать в торгах любому лицу, в том числе не проживающему или не ведущему хозяйственную деятельность на территории республики. А учитывая </w:t>
      </w:r>
      <w:r w:rsidR="002E3CB9" w:rsidRPr="0074321F">
        <w:rPr>
          <w:sz w:val="32"/>
          <w:szCs w:val="32"/>
        </w:rPr>
        <w:t>единственный критерий</w:t>
      </w:r>
      <w:r w:rsidR="004800CB" w:rsidRPr="0074321F">
        <w:rPr>
          <w:sz w:val="32"/>
          <w:szCs w:val="32"/>
        </w:rPr>
        <w:t xml:space="preserve"> определения победителя аукциона </w:t>
      </w:r>
      <w:r w:rsidR="002E3CB9" w:rsidRPr="0074321F">
        <w:rPr>
          <w:sz w:val="32"/>
          <w:szCs w:val="32"/>
        </w:rPr>
        <w:t>(</w:t>
      </w:r>
      <w:r w:rsidR="004800CB" w:rsidRPr="0074321F">
        <w:rPr>
          <w:sz w:val="32"/>
          <w:szCs w:val="32"/>
        </w:rPr>
        <w:t>выигрывает тот</w:t>
      </w:r>
      <w:r w:rsidR="002E3CB9" w:rsidRPr="0074321F">
        <w:rPr>
          <w:sz w:val="32"/>
          <w:szCs w:val="32"/>
        </w:rPr>
        <w:t>, кто предложит наиболее высокую цену)</w:t>
      </w:r>
      <w:r w:rsidR="004800CB" w:rsidRPr="0074321F">
        <w:rPr>
          <w:sz w:val="32"/>
          <w:szCs w:val="32"/>
        </w:rPr>
        <w:t xml:space="preserve"> селяне не могут составить конкуренцию крупным и успешным агрофирмам. В результате складывается ситуация, когда фермер вынужден приобретать землю, которую обрабатывал его </w:t>
      </w:r>
      <w:r w:rsidR="00D93570" w:rsidRPr="0074321F">
        <w:rPr>
          <w:sz w:val="32"/>
          <w:szCs w:val="32"/>
        </w:rPr>
        <w:t xml:space="preserve">отец и </w:t>
      </w:r>
      <w:r w:rsidR="004800CB" w:rsidRPr="0074321F">
        <w:rPr>
          <w:sz w:val="32"/>
          <w:szCs w:val="32"/>
        </w:rPr>
        <w:lastRenderedPageBreak/>
        <w:t xml:space="preserve">дед, на правах субаренды у выигравшей на торгах фирмы. </w:t>
      </w:r>
      <w:r w:rsidR="002E3CB9" w:rsidRPr="0074321F">
        <w:rPr>
          <w:sz w:val="32"/>
          <w:szCs w:val="32"/>
        </w:rPr>
        <w:t>Соответственно,</w:t>
      </w:r>
      <w:r w:rsidR="004800CB" w:rsidRPr="0074321F">
        <w:rPr>
          <w:sz w:val="32"/>
          <w:szCs w:val="32"/>
        </w:rPr>
        <w:t xml:space="preserve"> </w:t>
      </w:r>
      <w:r w:rsidR="002E3CB9" w:rsidRPr="0074321F">
        <w:rPr>
          <w:sz w:val="32"/>
          <w:szCs w:val="32"/>
        </w:rPr>
        <w:t xml:space="preserve">в настоящее время </w:t>
      </w:r>
      <w:r w:rsidR="004800CB" w:rsidRPr="0074321F">
        <w:rPr>
          <w:sz w:val="32"/>
          <w:szCs w:val="32"/>
        </w:rPr>
        <w:t xml:space="preserve">выдвигаются требования </w:t>
      </w:r>
      <w:r w:rsidR="002E3CB9" w:rsidRPr="0074321F">
        <w:rPr>
          <w:sz w:val="32"/>
          <w:szCs w:val="32"/>
        </w:rPr>
        <w:t xml:space="preserve">если не об отмене </w:t>
      </w:r>
      <w:r w:rsidR="00F41BF0" w:rsidRPr="0074321F">
        <w:rPr>
          <w:sz w:val="32"/>
          <w:szCs w:val="32"/>
        </w:rPr>
        <w:t xml:space="preserve">необходимости проведения </w:t>
      </w:r>
      <w:r w:rsidR="002E3CB9" w:rsidRPr="0074321F">
        <w:rPr>
          <w:sz w:val="32"/>
          <w:szCs w:val="32"/>
        </w:rPr>
        <w:t>аукционов, то</w:t>
      </w:r>
      <w:r w:rsidR="00D93570" w:rsidRPr="0074321F">
        <w:rPr>
          <w:sz w:val="32"/>
          <w:szCs w:val="32"/>
        </w:rPr>
        <w:t>,</w:t>
      </w:r>
      <w:r w:rsidR="002E3CB9" w:rsidRPr="0074321F">
        <w:rPr>
          <w:sz w:val="32"/>
          <w:szCs w:val="32"/>
        </w:rPr>
        <w:t xml:space="preserve"> как минимум</w:t>
      </w:r>
      <w:r w:rsidR="00D93570" w:rsidRPr="0074321F">
        <w:rPr>
          <w:sz w:val="32"/>
          <w:szCs w:val="32"/>
        </w:rPr>
        <w:t>,</w:t>
      </w:r>
      <w:r w:rsidR="002E3CB9" w:rsidRPr="0074321F">
        <w:rPr>
          <w:sz w:val="32"/>
          <w:szCs w:val="32"/>
        </w:rPr>
        <w:t xml:space="preserve"> </w:t>
      </w:r>
      <w:r w:rsidR="004800CB" w:rsidRPr="0074321F">
        <w:rPr>
          <w:sz w:val="32"/>
          <w:szCs w:val="32"/>
        </w:rPr>
        <w:t xml:space="preserve">о предоставлении местным жителям права на получение земельных участков в приоритетном порядке. </w:t>
      </w:r>
    </w:p>
    <w:p w:rsidR="002E3CB9" w:rsidRDefault="002E3CB9" w:rsidP="00D65473">
      <w:pPr>
        <w:spacing w:after="0" w:line="360" w:lineRule="auto"/>
        <w:ind w:firstLine="539"/>
        <w:jc w:val="both"/>
        <w:rPr>
          <w:sz w:val="32"/>
          <w:szCs w:val="32"/>
        </w:rPr>
      </w:pPr>
      <w:r w:rsidRPr="0074321F">
        <w:rPr>
          <w:sz w:val="32"/>
          <w:szCs w:val="32"/>
        </w:rPr>
        <w:t>Таким образом, в условиях малоземелья не решенный в КБР земельный вопрос вызывает рост социальной напряженности, периодически перерастающий  в серьезные конфликты. Ведь не секрет, что земельные участки сельскохозяйственного назначения с учетом нынешней непростой экономической ситуации в стране зачастую являются единственным источником сре</w:t>
      </w:r>
      <w:proofErr w:type="gramStart"/>
      <w:r w:rsidRPr="0074321F">
        <w:rPr>
          <w:sz w:val="32"/>
          <w:szCs w:val="32"/>
        </w:rPr>
        <w:t>дств к с</w:t>
      </w:r>
      <w:proofErr w:type="gramEnd"/>
      <w:r w:rsidRPr="0074321F">
        <w:rPr>
          <w:sz w:val="32"/>
          <w:szCs w:val="32"/>
        </w:rPr>
        <w:t>уществованию населения, проживающего в сельской местности.</w:t>
      </w:r>
    </w:p>
    <w:p w:rsidR="00033C26" w:rsidRPr="0074321F" w:rsidRDefault="00033C26" w:rsidP="00D65473">
      <w:pPr>
        <w:spacing w:after="0" w:line="360" w:lineRule="auto"/>
        <w:ind w:firstLine="539"/>
        <w:jc w:val="both"/>
        <w:rPr>
          <w:sz w:val="32"/>
          <w:szCs w:val="32"/>
        </w:rPr>
      </w:pPr>
    </w:p>
    <w:p w:rsidR="004154A4" w:rsidRDefault="00941CC8" w:rsidP="00CF0354">
      <w:pPr>
        <w:spacing w:after="0" w:line="360" w:lineRule="auto"/>
        <w:ind w:firstLine="539"/>
        <w:jc w:val="both"/>
        <w:rPr>
          <w:sz w:val="32"/>
          <w:szCs w:val="32"/>
        </w:rPr>
      </w:pPr>
      <w:r>
        <w:rPr>
          <w:sz w:val="32"/>
          <w:szCs w:val="32"/>
        </w:rPr>
        <w:t>Поэтому</w:t>
      </w:r>
      <w:r w:rsidR="00CF0354">
        <w:rPr>
          <w:sz w:val="32"/>
          <w:szCs w:val="32"/>
        </w:rPr>
        <w:t>,</w:t>
      </w:r>
      <w:r>
        <w:rPr>
          <w:sz w:val="32"/>
          <w:szCs w:val="32"/>
        </w:rPr>
        <w:t xml:space="preserve"> как и любая правовая проблема</w:t>
      </w:r>
      <w:r w:rsidR="00CF0354">
        <w:rPr>
          <w:sz w:val="32"/>
          <w:szCs w:val="32"/>
        </w:rPr>
        <w:t>, озвученные вопросы правоприменительной практики земельного законодательства требуют глубокого и детального анализа.</w:t>
      </w:r>
    </w:p>
    <w:p w:rsidR="00033C26" w:rsidRPr="0074321F" w:rsidRDefault="00033C26" w:rsidP="00CF0354">
      <w:pPr>
        <w:spacing w:after="0" w:line="360" w:lineRule="auto"/>
        <w:ind w:firstLine="539"/>
        <w:jc w:val="both"/>
        <w:rPr>
          <w:sz w:val="32"/>
          <w:szCs w:val="32"/>
        </w:rPr>
      </w:pPr>
    </w:p>
    <w:p w:rsidR="00765A42" w:rsidRPr="0074321F" w:rsidRDefault="00765A42" w:rsidP="00765A42">
      <w:pPr>
        <w:spacing w:after="0" w:line="360" w:lineRule="auto"/>
        <w:ind w:firstLine="539"/>
        <w:jc w:val="both"/>
        <w:rPr>
          <w:sz w:val="32"/>
          <w:szCs w:val="32"/>
        </w:rPr>
      </w:pPr>
    </w:p>
    <w:sectPr w:rsidR="00765A42" w:rsidRPr="0074321F" w:rsidSect="00BC25A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4F" w:rsidRDefault="0055734F" w:rsidP="00BC25A3">
      <w:pPr>
        <w:spacing w:after="0" w:line="240" w:lineRule="auto"/>
      </w:pPr>
      <w:r>
        <w:separator/>
      </w:r>
    </w:p>
  </w:endnote>
  <w:endnote w:type="continuationSeparator" w:id="0">
    <w:p w:rsidR="0055734F" w:rsidRDefault="0055734F" w:rsidP="00BC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157"/>
      <w:docPartObj>
        <w:docPartGallery w:val="Page Numbers (Bottom of Page)"/>
        <w:docPartUnique/>
      </w:docPartObj>
    </w:sdtPr>
    <w:sdtContent>
      <w:p w:rsidR="008E1511" w:rsidRDefault="00E03EDD">
        <w:pPr>
          <w:pStyle w:val="a7"/>
          <w:jc w:val="right"/>
        </w:pPr>
        <w:fldSimple w:instr=" PAGE   \* MERGEFORMAT ">
          <w:r w:rsidR="00C60980">
            <w:rPr>
              <w:noProof/>
            </w:rPr>
            <w:t>10</w:t>
          </w:r>
        </w:fldSimple>
      </w:p>
    </w:sdtContent>
  </w:sdt>
  <w:p w:rsidR="008E1511" w:rsidRDefault="008E15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4F" w:rsidRDefault="0055734F" w:rsidP="00BC25A3">
      <w:pPr>
        <w:spacing w:after="0" w:line="240" w:lineRule="auto"/>
      </w:pPr>
      <w:r>
        <w:separator/>
      </w:r>
    </w:p>
  </w:footnote>
  <w:footnote w:type="continuationSeparator" w:id="0">
    <w:p w:rsidR="0055734F" w:rsidRDefault="0055734F" w:rsidP="00BC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1C"/>
    <w:multiLevelType w:val="hybridMultilevel"/>
    <w:tmpl w:val="34E6B52E"/>
    <w:lvl w:ilvl="0" w:tplc="1C38FF4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E2"/>
    <w:rsid w:val="00033C26"/>
    <w:rsid w:val="000446DC"/>
    <w:rsid w:val="00057A1F"/>
    <w:rsid w:val="000851E2"/>
    <w:rsid w:val="000B3732"/>
    <w:rsid w:val="00101CC4"/>
    <w:rsid w:val="00127E53"/>
    <w:rsid w:val="0014614C"/>
    <w:rsid w:val="00162265"/>
    <w:rsid w:val="001B0A93"/>
    <w:rsid w:val="001C3091"/>
    <w:rsid w:val="001C3519"/>
    <w:rsid w:val="001F4C47"/>
    <w:rsid w:val="002A04C4"/>
    <w:rsid w:val="002D628E"/>
    <w:rsid w:val="002E2D9B"/>
    <w:rsid w:val="002E3CB9"/>
    <w:rsid w:val="00346915"/>
    <w:rsid w:val="00362179"/>
    <w:rsid w:val="003E0B9C"/>
    <w:rsid w:val="003E102D"/>
    <w:rsid w:val="00404B51"/>
    <w:rsid w:val="004154A4"/>
    <w:rsid w:val="00460E27"/>
    <w:rsid w:val="0047238A"/>
    <w:rsid w:val="004800CB"/>
    <w:rsid w:val="004F3E79"/>
    <w:rsid w:val="004F44FA"/>
    <w:rsid w:val="0053534F"/>
    <w:rsid w:val="0055734F"/>
    <w:rsid w:val="005C7A84"/>
    <w:rsid w:val="005F3282"/>
    <w:rsid w:val="00682161"/>
    <w:rsid w:val="006D4016"/>
    <w:rsid w:val="006E57D6"/>
    <w:rsid w:val="0074321F"/>
    <w:rsid w:val="00765A42"/>
    <w:rsid w:val="00777308"/>
    <w:rsid w:val="00815A3A"/>
    <w:rsid w:val="00823FE3"/>
    <w:rsid w:val="00847D5D"/>
    <w:rsid w:val="008D0B88"/>
    <w:rsid w:val="008E1511"/>
    <w:rsid w:val="008F3777"/>
    <w:rsid w:val="009048D0"/>
    <w:rsid w:val="009059F0"/>
    <w:rsid w:val="00925B18"/>
    <w:rsid w:val="00941CC8"/>
    <w:rsid w:val="00952B92"/>
    <w:rsid w:val="00974B62"/>
    <w:rsid w:val="009970D4"/>
    <w:rsid w:val="009C3C9A"/>
    <w:rsid w:val="009E137E"/>
    <w:rsid w:val="009E263C"/>
    <w:rsid w:val="00A128F7"/>
    <w:rsid w:val="00A213CE"/>
    <w:rsid w:val="00A3131B"/>
    <w:rsid w:val="00A40B66"/>
    <w:rsid w:val="00A82B44"/>
    <w:rsid w:val="00A85E3F"/>
    <w:rsid w:val="00AD500A"/>
    <w:rsid w:val="00AE01A1"/>
    <w:rsid w:val="00AF73E6"/>
    <w:rsid w:val="00BC25A3"/>
    <w:rsid w:val="00C60980"/>
    <w:rsid w:val="00C700C1"/>
    <w:rsid w:val="00C9263B"/>
    <w:rsid w:val="00CE7AF3"/>
    <w:rsid w:val="00CF0354"/>
    <w:rsid w:val="00D06F8E"/>
    <w:rsid w:val="00D369D9"/>
    <w:rsid w:val="00D65473"/>
    <w:rsid w:val="00D93570"/>
    <w:rsid w:val="00DA7518"/>
    <w:rsid w:val="00DD521B"/>
    <w:rsid w:val="00E03EDD"/>
    <w:rsid w:val="00E8583A"/>
    <w:rsid w:val="00EA5FC7"/>
    <w:rsid w:val="00EB6ED6"/>
    <w:rsid w:val="00ED5524"/>
    <w:rsid w:val="00F30D8E"/>
    <w:rsid w:val="00F41BF0"/>
    <w:rsid w:val="00FA3F44"/>
    <w:rsid w:val="00FB09E8"/>
    <w:rsid w:val="00FD0867"/>
    <w:rsid w:val="00FE4B09"/>
    <w:rsid w:val="00FF238F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0E27"/>
    <w:pPr>
      <w:autoSpaceDN w:val="0"/>
      <w:spacing w:before="100" w:after="10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3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5A3"/>
  </w:style>
  <w:style w:type="paragraph" w:styleId="a7">
    <w:name w:val="footer"/>
    <w:basedOn w:val="a"/>
    <w:link w:val="a8"/>
    <w:uiPriority w:val="99"/>
    <w:unhideWhenUsed/>
    <w:rsid w:val="00BC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5A3"/>
  </w:style>
  <w:style w:type="paragraph" w:styleId="a9">
    <w:name w:val="Balloon Text"/>
    <w:basedOn w:val="a"/>
    <w:link w:val="aa"/>
    <w:uiPriority w:val="99"/>
    <w:semiHidden/>
    <w:unhideWhenUsed/>
    <w:rsid w:val="0099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0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7B64CCEB52C8DCC92810B7ECA068F07B19B3008617A61651A85007A65F00000BCDCE38762D1A5GBM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E845-5828-44DD-9F61-F2B9E90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555</cp:lastModifiedBy>
  <cp:revision>2</cp:revision>
  <cp:lastPrinted>2017-09-25T09:39:00Z</cp:lastPrinted>
  <dcterms:created xsi:type="dcterms:W3CDTF">2017-11-03T12:21:00Z</dcterms:created>
  <dcterms:modified xsi:type="dcterms:W3CDTF">2017-11-03T12:21:00Z</dcterms:modified>
</cp:coreProperties>
</file>