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141" w:rsidRPr="00932141" w:rsidRDefault="00932141" w:rsidP="00534E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2141">
        <w:rPr>
          <w:rFonts w:ascii="Times New Roman" w:hAnsi="Times New Roman" w:cs="Times New Roman"/>
          <w:b/>
          <w:sz w:val="28"/>
          <w:szCs w:val="28"/>
        </w:rPr>
        <w:t>Ролик о деятельности ФАС:</w:t>
      </w:r>
    </w:p>
    <w:p w:rsidR="00932141" w:rsidRPr="00932141" w:rsidRDefault="00932141" w:rsidP="00534E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2141">
        <w:rPr>
          <w:rFonts w:ascii="Times New Roman" w:hAnsi="Times New Roman" w:cs="Times New Roman"/>
          <w:b/>
          <w:sz w:val="28"/>
          <w:szCs w:val="28"/>
        </w:rPr>
        <w:t xml:space="preserve">Презентация </w:t>
      </w:r>
    </w:p>
    <w:p w:rsidR="00C67DF0" w:rsidRDefault="00932141" w:rsidP="00534E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2141">
        <w:rPr>
          <w:rFonts w:ascii="Times New Roman" w:hAnsi="Times New Roman" w:cs="Times New Roman"/>
          <w:b/>
          <w:sz w:val="28"/>
          <w:szCs w:val="28"/>
        </w:rPr>
        <w:t>Слайд № 1</w:t>
      </w:r>
    </w:p>
    <w:p w:rsidR="00317A11" w:rsidRDefault="00534E15" w:rsidP="00FE670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4E15">
        <w:rPr>
          <w:rFonts w:ascii="Times New Roman" w:hAnsi="Times New Roman" w:cs="Times New Roman"/>
          <w:sz w:val="28"/>
          <w:szCs w:val="28"/>
        </w:rPr>
        <w:t>Добрый день, уважаемые коллеги!</w:t>
      </w:r>
    </w:p>
    <w:p w:rsidR="00932141" w:rsidRDefault="00767A39" w:rsidP="00FE670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Сегодня я, заместитель руководителя УФАС по КБР – Кумахова А.В. представлю </w:t>
      </w:r>
      <w:r w:rsidR="00534E15">
        <w:rPr>
          <w:rFonts w:ascii="Times New Roman" w:hAnsi="Times New Roman" w:cs="Times New Roman"/>
          <w:sz w:val="28"/>
          <w:szCs w:val="28"/>
        </w:rPr>
        <w:t>вашему вниманию доклад о результатах правоприменительной практики</w:t>
      </w:r>
      <w:r>
        <w:rPr>
          <w:rFonts w:ascii="Times New Roman" w:hAnsi="Times New Roman" w:cs="Times New Roman"/>
          <w:sz w:val="28"/>
          <w:szCs w:val="28"/>
        </w:rPr>
        <w:t xml:space="preserve"> контрольно-надзорной деятельности УФАС по КБР, по основным направлениям деятельности (контроль антимонопольного, рекламного законодательства, законодательства в сфере закупок). Образно работу антимонопольной службы вы </w:t>
      </w:r>
      <w:r w:rsidR="00932141">
        <w:rPr>
          <w:rFonts w:ascii="Times New Roman" w:hAnsi="Times New Roman" w:cs="Times New Roman"/>
          <w:sz w:val="28"/>
          <w:szCs w:val="28"/>
        </w:rPr>
        <w:t>уже смогли увидеть в трех видеороликах, отображающих названные мной направления.</w:t>
      </w:r>
    </w:p>
    <w:p w:rsidR="00534E15" w:rsidRDefault="00870EF8" w:rsidP="00FE67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хочу пояснить, что</w:t>
      </w:r>
      <w:r w:rsidR="00534E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767A39">
        <w:rPr>
          <w:rFonts w:ascii="Times New Roman" w:hAnsi="Times New Roman" w:cs="Times New Roman"/>
          <w:sz w:val="28"/>
          <w:szCs w:val="28"/>
        </w:rPr>
        <w:t xml:space="preserve">аша встреча организована и проводится </w:t>
      </w:r>
      <w:r w:rsidR="00534E15" w:rsidRPr="009746F9">
        <w:rPr>
          <w:rFonts w:ascii="Times New Roman" w:hAnsi="Times New Roman" w:cs="Times New Roman"/>
          <w:sz w:val="28"/>
          <w:szCs w:val="28"/>
        </w:rPr>
        <w:t>в</w:t>
      </w:r>
      <w:r w:rsidR="0057547B">
        <w:rPr>
          <w:rFonts w:ascii="Times New Roman" w:hAnsi="Times New Roman" w:cs="Times New Roman"/>
          <w:sz w:val="28"/>
          <w:szCs w:val="28"/>
        </w:rPr>
        <w:t xml:space="preserve"> связи с изменениями в федеральном законодательстве в</w:t>
      </w:r>
      <w:r w:rsidR="00534E15" w:rsidRPr="009746F9">
        <w:rPr>
          <w:rFonts w:ascii="Times New Roman" w:hAnsi="Times New Roman" w:cs="Times New Roman"/>
          <w:sz w:val="28"/>
          <w:szCs w:val="28"/>
        </w:rPr>
        <w:t xml:space="preserve"> рамках реализации </w:t>
      </w:r>
      <w:r w:rsidR="00534E15">
        <w:rPr>
          <w:rFonts w:ascii="Times New Roman" w:hAnsi="Times New Roman" w:cs="Times New Roman"/>
          <w:sz w:val="28"/>
          <w:szCs w:val="28"/>
        </w:rPr>
        <w:t>пунктов 2 и 3 части 2 статьи 8.2 Федерального закона от 26.12.2008 № 294-</w:t>
      </w:r>
      <w:proofErr w:type="gramStart"/>
      <w:r w:rsidR="00534E15">
        <w:rPr>
          <w:rFonts w:ascii="Times New Roman" w:hAnsi="Times New Roman" w:cs="Times New Roman"/>
          <w:sz w:val="28"/>
          <w:szCs w:val="28"/>
        </w:rPr>
        <w:t xml:space="preserve">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а также пункта 1 части 1 статьи 17 Федерального закона от 23.06.2016 № </w:t>
      </w:r>
      <w:proofErr w:type="gramEnd"/>
      <w:r w:rsidR="00534E15">
        <w:rPr>
          <w:rFonts w:ascii="Times New Roman" w:hAnsi="Times New Roman" w:cs="Times New Roman"/>
          <w:sz w:val="28"/>
          <w:szCs w:val="28"/>
        </w:rPr>
        <w:t xml:space="preserve">182-ФЗ «Об основах профилактики правонарушений в Российской Федерации» для </w:t>
      </w:r>
      <w:r w:rsidR="00767A39">
        <w:rPr>
          <w:rFonts w:ascii="Times New Roman" w:hAnsi="Times New Roman" w:cs="Times New Roman"/>
          <w:sz w:val="28"/>
          <w:szCs w:val="28"/>
        </w:rPr>
        <w:t xml:space="preserve">правового </w:t>
      </w:r>
      <w:r w:rsidR="00534E15">
        <w:rPr>
          <w:rFonts w:ascii="Times New Roman" w:hAnsi="Times New Roman" w:cs="Times New Roman"/>
          <w:sz w:val="28"/>
          <w:szCs w:val="28"/>
        </w:rPr>
        <w:t xml:space="preserve">информирования </w:t>
      </w:r>
      <w:r w:rsidR="00767A39">
        <w:rPr>
          <w:rFonts w:ascii="Times New Roman" w:hAnsi="Times New Roman" w:cs="Times New Roman"/>
          <w:sz w:val="28"/>
          <w:szCs w:val="28"/>
        </w:rPr>
        <w:t xml:space="preserve">и правового просвещения </w:t>
      </w:r>
      <w:r w:rsidR="00534E15">
        <w:rPr>
          <w:rFonts w:ascii="Times New Roman" w:hAnsi="Times New Roman" w:cs="Times New Roman"/>
          <w:sz w:val="28"/>
          <w:szCs w:val="28"/>
        </w:rPr>
        <w:t>хозяйствующих субъектов и органов государственной власти в целях соблюдения ими обязательных требований антимонопольного, рекламного законодательства, а также законодательства в сфере закупок.</w:t>
      </w:r>
    </w:p>
    <w:p w:rsidR="00870EF8" w:rsidRDefault="00870EF8" w:rsidP="00FE67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для КБ УФАС России – первое такое публичное обсуждение деятельности.</w:t>
      </w:r>
    </w:p>
    <w:p w:rsidR="00932141" w:rsidRDefault="00894F5A" w:rsidP="00FE67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870EF8">
        <w:rPr>
          <w:rFonts w:ascii="Times New Roman" w:hAnsi="Times New Roman" w:cs="Times New Roman"/>
          <w:sz w:val="28"/>
          <w:szCs w:val="28"/>
        </w:rPr>
        <w:t>своем</w:t>
      </w:r>
      <w:r>
        <w:rPr>
          <w:rFonts w:ascii="Times New Roman" w:hAnsi="Times New Roman" w:cs="Times New Roman"/>
          <w:sz w:val="28"/>
          <w:szCs w:val="28"/>
        </w:rPr>
        <w:t xml:space="preserve"> выступлении я остановлюсь на основных моментах и итогах деятельности Управления. </w:t>
      </w:r>
      <w:r w:rsidR="009F08E0">
        <w:rPr>
          <w:rFonts w:ascii="Times New Roman" w:hAnsi="Times New Roman" w:cs="Times New Roman"/>
          <w:sz w:val="28"/>
          <w:szCs w:val="28"/>
        </w:rPr>
        <w:t xml:space="preserve"> </w:t>
      </w:r>
      <w:r w:rsidR="00932141">
        <w:rPr>
          <w:rFonts w:ascii="Times New Roman" w:hAnsi="Times New Roman" w:cs="Times New Roman"/>
          <w:sz w:val="28"/>
          <w:szCs w:val="28"/>
        </w:rPr>
        <w:t>Доклад состоит из двух частей:</w:t>
      </w:r>
    </w:p>
    <w:p w:rsidR="00932141" w:rsidRDefault="00932141" w:rsidP="00FE67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«Как делать нельзя»: типовые и массовые нарушения обязательных требований, проведенных в отношении подконтрольных лиц проверках и иных мероприятиях по контролю, наложенных по результатам указанных мероприятий мерах административной ответственности и т.д.</w:t>
      </w:r>
    </w:p>
    <w:p w:rsidR="00534E15" w:rsidRDefault="00932141" w:rsidP="00FE67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57547B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оклад с руководством по соблюдению обязательных требований, дающим разъяснение, какое поведение является правомерным, где также пойдет речь, в том числе, о разъяснении новых требований НПА</w:t>
      </w:r>
      <w:r w:rsidR="0057547B">
        <w:rPr>
          <w:rFonts w:ascii="Times New Roman" w:hAnsi="Times New Roman" w:cs="Times New Roman"/>
          <w:sz w:val="28"/>
          <w:szCs w:val="28"/>
        </w:rPr>
        <w:t>.</w:t>
      </w:r>
    </w:p>
    <w:p w:rsidR="0057547B" w:rsidRDefault="0057547B" w:rsidP="00FE67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Регламенту время  выступления займет около  30 минут.</w:t>
      </w:r>
    </w:p>
    <w:p w:rsidR="0057547B" w:rsidRDefault="0057547B" w:rsidP="00FE67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sz w:val="28"/>
          <w:szCs w:val="28"/>
        </w:rPr>
      </w:pPr>
      <w:r w:rsidRPr="00C67DF0">
        <w:rPr>
          <w:rFonts w:ascii="Times New Roman" w:hAnsi="Times New Roman" w:cs="Times New Roman"/>
          <w:b/>
          <w:sz w:val="28"/>
          <w:szCs w:val="28"/>
        </w:rPr>
        <w:t xml:space="preserve">После доклада, </w:t>
      </w:r>
      <w:proofErr w:type="gramStart"/>
      <w:r w:rsidRPr="00C67DF0">
        <w:rPr>
          <w:rFonts w:ascii="Times New Roman" w:hAnsi="Times New Roman" w:cs="Times New Roman"/>
          <w:b/>
          <w:sz w:val="28"/>
          <w:szCs w:val="28"/>
        </w:rPr>
        <w:t>согласно повестки</w:t>
      </w:r>
      <w:proofErr w:type="gramEnd"/>
      <w:r w:rsidRPr="00C67DF0">
        <w:rPr>
          <w:rFonts w:ascii="Times New Roman" w:hAnsi="Times New Roman" w:cs="Times New Roman"/>
          <w:b/>
          <w:sz w:val="28"/>
          <w:szCs w:val="28"/>
        </w:rPr>
        <w:t xml:space="preserve"> дня мероприятия</w:t>
      </w:r>
      <w:r w:rsidR="00C67DF0">
        <w:rPr>
          <w:rFonts w:ascii="Times New Roman" w:hAnsi="Times New Roman" w:cs="Times New Roman"/>
          <w:b/>
          <w:sz w:val="28"/>
          <w:szCs w:val="28"/>
        </w:rPr>
        <w:t>,</w:t>
      </w:r>
      <w:r w:rsidRPr="00C67DF0">
        <w:rPr>
          <w:rFonts w:ascii="Times New Roman" w:hAnsi="Times New Roman" w:cs="Times New Roman"/>
          <w:b/>
          <w:sz w:val="28"/>
          <w:szCs w:val="28"/>
        </w:rPr>
        <w:t xml:space="preserve"> выступят</w:t>
      </w:r>
      <w:r w:rsidR="00C67DF0">
        <w:rPr>
          <w:rFonts w:ascii="Times New Roman" w:hAnsi="Times New Roman" w:cs="Times New Roman"/>
          <w:b/>
          <w:sz w:val="28"/>
          <w:szCs w:val="28"/>
        </w:rPr>
        <w:t xml:space="preserve"> представители общественных организаций, которые осуществляют тесное взаимодействие с УФАС по КБР</w:t>
      </w:r>
      <w:r w:rsidRPr="0057547B">
        <w:rPr>
          <w:sz w:val="28"/>
          <w:szCs w:val="28"/>
        </w:rPr>
        <w:t xml:space="preserve"> </w:t>
      </w:r>
      <w:r w:rsidR="006D723A">
        <w:rPr>
          <w:sz w:val="28"/>
          <w:szCs w:val="28"/>
        </w:rPr>
        <w:t xml:space="preserve"> </w:t>
      </w:r>
      <w:r w:rsidR="006D723A" w:rsidRPr="009F08E0">
        <w:rPr>
          <w:rFonts w:ascii="Times New Roman" w:hAnsi="Times New Roman" w:cs="Times New Roman"/>
          <w:sz w:val="28"/>
          <w:szCs w:val="28"/>
        </w:rPr>
        <w:t>(до 10 минут)</w:t>
      </w:r>
      <w:r w:rsidR="009F08E0">
        <w:rPr>
          <w:rFonts w:ascii="Times New Roman" w:hAnsi="Times New Roman" w:cs="Times New Roman"/>
          <w:sz w:val="28"/>
          <w:szCs w:val="28"/>
        </w:rPr>
        <w:t>.</w:t>
      </w:r>
    </w:p>
    <w:p w:rsidR="009F08E0" w:rsidRDefault="006D723A" w:rsidP="00FE6708">
      <w:pPr>
        <w:pStyle w:val="3"/>
        <w:shd w:val="clear" w:color="auto" w:fill="FFFFFF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Затем</w:t>
      </w:r>
      <w:r w:rsidR="009F08E0">
        <w:rPr>
          <w:b w:val="0"/>
          <w:sz w:val="28"/>
          <w:szCs w:val="28"/>
        </w:rPr>
        <w:t xml:space="preserve"> </w:t>
      </w:r>
      <w:r w:rsidR="00FE6708">
        <w:rPr>
          <w:b w:val="0"/>
          <w:sz w:val="28"/>
          <w:szCs w:val="28"/>
        </w:rPr>
        <w:t>присутствующим</w:t>
      </w:r>
      <w:r w:rsidR="009F08E0">
        <w:rPr>
          <w:b w:val="0"/>
          <w:sz w:val="28"/>
          <w:szCs w:val="28"/>
        </w:rPr>
        <w:t xml:space="preserve"> будет предоставлена возможность задать интересующие вопросы </w:t>
      </w:r>
      <w:r w:rsidR="00FE6708">
        <w:rPr>
          <w:b w:val="0"/>
          <w:sz w:val="28"/>
          <w:szCs w:val="28"/>
        </w:rPr>
        <w:t>по направлениям деятельности Управления.</w:t>
      </w:r>
    </w:p>
    <w:p w:rsidR="006D723A" w:rsidRDefault="006D723A" w:rsidP="00FE6708">
      <w:pPr>
        <w:pStyle w:val="3"/>
        <w:shd w:val="clear" w:color="auto" w:fill="FFFFFF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Напомню, свои вопросы вы можете готовить заранее</w:t>
      </w:r>
      <w:r w:rsidR="00894F5A">
        <w:rPr>
          <w:b w:val="0"/>
          <w:sz w:val="28"/>
          <w:szCs w:val="28"/>
        </w:rPr>
        <w:t>: направлять их в Управление, размещать на страничках Управления в соц</w:t>
      </w:r>
      <w:proofErr w:type="gramStart"/>
      <w:r w:rsidR="00894F5A">
        <w:rPr>
          <w:b w:val="0"/>
          <w:sz w:val="28"/>
          <w:szCs w:val="28"/>
        </w:rPr>
        <w:t>.с</w:t>
      </w:r>
      <w:proofErr w:type="gramEnd"/>
      <w:r w:rsidR="00894F5A">
        <w:rPr>
          <w:b w:val="0"/>
          <w:sz w:val="28"/>
          <w:szCs w:val="28"/>
        </w:rPr>
        <w:t>ети в интернете</w:t>
      </w:r>
      <w:r>
        <w:rPr>
          <w:b w:val="0"/>
          <w:sz w:val="28"/>
          <w:szCs w:val="28"/>
        </w:rPr>
        <w:t xml:space="preserve">, </w:t>
      </w:r>
      <w:r w:rsidR="00894F5A">
        <w:rPr>
          <w:b w:val="0"/>
          <w:sz w:val="28"/>
          <w:szCs w:val="28"/>
        </w:rPr>
        <w:t xml:space="preserve">или </w:t>
      </w:r>
      <w:r>
        <w:rPr>
          <w:b w:val="0"/>
          <w:sz w:val="28"/>
          <w:szCs w:val="28"/>
        </w:rPr>
        <w:t>представить их на очередное публичное обсуждение.</w:t>
      </w:r>
    </w:p>
    <w:p w:rsidR="00A5500D" w:rsidRDefault="00A5500D" w:rsidP="00FE670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2141">
        <w:rPr>
          <w:rFonts w:ascii="Times New Roman" w:hAnsi="Times New Roman" w:cs="Times New Roman"/>
          <w:b/>
          <w:sz w:val="28"/>
          <w:szCs w:val="28"/>
        </w:rPr>
        <w:t xml:space="preserve">Слайд № </w:t>
      </w:r>
      <w:r w:rsidR="00344F7D">
        <w:rPr>
          <w:rFonts w:ascii="Times New Roman" w:hAnsi="Times New Roman" w:cs="Times New Roman"/>
          <w:b/>
          <w:sz w:val="28"/>
          <w:szCs w:val="28"/>
        </w:rPr>
        <w:t>2</w:t>
      </w:r>
    </w:p>
    <w:p w:rsidR="00A5500D" w:rsidRDefault="00A5500D" w:rsidP="00FE6708">
      <w:pPr>
        <w:spacing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(полномочия УФАС)</w:t>
      </w:r>
    </w:p>
    <w:p w:rsidR="00D5166F" w:rsidRDefault="00D5166F" w:rsidP="00FE6708">
      <w:pPr>
        <w:pStyle w:val="3"/>
        <w:shd w:val="clear" w:color="auto" w:fill="FFFFFF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Одним из важных принципов работы нашей службы является принятие законных решений</w:t>
      </w:r>
      <w:r w:rsidR="009F08E0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 xml:space="preserve"> </w:t>
      </w:r>
      <w:r w:rsidR="009F08E0">
        <w:rPr>
          <w:b w:val="0"/>
          <w:sz w:val="28"/>
          <w:szCs w:val="28"/>
        </w:rPr>
        <w:t>В</w:t>
      </w:r>
      <w:r>
        <w:rPr>
          <w:b w:val="0"/>
          <w:sz w:val="28"/>
          <w:szCs w:val="28"/>
        </w:rPr>
        <w:t>ообще это основной показатель любой контрольн</w:t>
      </w:r>
      <w:proofErr w:type="gramStart"/>
      <w:r>
        <w:rPr>
          <w:b w:val="0"/>
          <w:sz w:val="28"/>
          <w:szCs w:val="28"/>
        </w:rPr>
        <w:t>о</w:t>
      </w:r>
      <w:r w:rsidR="00A5500D">
        <w:rPr>
          <w:b w:val="0"/>
          <w:sz w:val="28"/>
          <w:szCs w:val="28"/>
        </w:rPr>
        <w:t>-</w:t>
      </w:r>
      <w:proofErr w:type="gramEnd"/>
      <w:r>
        <w:rPr>
          <w:b w:val="0"/>
          <w:sz w:val="28"/>
          <w:szCs w:val="28"/>
        </w:rPr>
        <w:t xml:space="preserve"> надзорной деятельности.</w:t>
      </w:r>
    </w:p>
    <w:p w:rsidR="009F08E0" w:rsidRDefault="00D5166F" w:rsidP="00FE6708">
      <w:pPr>
        <w:pStyle w:val="3"/>
        <w:shd w:val="clear" w:color="auto" w:fill="FFFFFF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Несмотря на то, что штатная структура антимонопольной службы является самой малочисленной из </w:t>
      </w:r>
      <w:r w:rsidR="00A5500D">
        <w:rPr>
          <w:b w:val="0"/>
          <w:sz w:val="28"/>
          <w:szCs w:val="28"/>
        </w:rPr>
        <w:t>существующих в России контрольных органов (в КБ</w:t>
      </w:r>
      <w:proofErr w:type="gramStart"/>
      <w:r w:rsidR="00A5500D">
        <w:rPr>
          <w:b w:val="0"/>
          <w:sz w:val="28"/>
          <w:szCs w:val="28"/>
        </w:rPr>
        <w:t>Р-</w:t>
      </w:r>
      <w:proofErr w:type="gramEnd"/>
      <w:r w:rsidR="00A5500D">
        <w:rPr>
          <w:b w:val="0"/>
          <w:sz w:val="28"/>
          <w:szCs w:val="28"/>
        </w:rPr>
        <w:t xml:space="preserve"> Управление состоит из 17 человек), наши сотрудники стоят на страже исполнения 12 Федеральных законов. </w:t>
      </w:r>
    </w:p>
    <w:p w:rsidR="00A5500D" w:rsidRDefault="00A5500D" w:rsidP="00FE6708">
      <w:pPr>
        <w:pStyle w:val="3"/>
        <w:shd w:val="clear" w:color="auto" w:fill="FFFFFF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В последнее время нагрузка на наших сотрудников значительно увеличилась: рост количества жалоб при </w:t>
      </w:r>
      <w:proofErr w:type="gramStart"/>
      <w:r>
        <w:rPr>
          <w:b w:val="0"/>
          <w:sz w:val="28"/>
          <w:szCs w:val="28"/>
        </w:rPr>
        <w:t>неизменном</w:t>
      </w:r>
      <w:proofErr w:type="gramEnd"/>
      <w:r>
        <w:rPr>
          <w:b w:val="0"/>
          <w:sz w:val="28"/>
          <w:szCs w:val="28"/>
        </w:rPr>
        <w:t xml:space="preserve"> (даже уменьшенном количества сотрудников), участие сотрудников в проверках, рассмотрениях дел, составление и оформление документов, административное и судебное производство, написание ходатайств, исковых заявлений, отзывов…  </w:t>
      </w:r>
    </w:p>
    <w:p w:rsidR="00894F5A" w:rsidRDefault="00A5500D" w:rsidP="00FE6708">
      <w:pPr>
        <w:pStyle w:val="3"/>
        <w:shd w:val="clear" w:color="auto" w:fill="FFFFFF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Несмотря на эти трудности, наше Управление работает и постоянно входит в число лучших управлений, как округа, так и по РФ.</w:t>
      </w:r>
    </w:p>
    <w:p w:rsidR="002D6122" w:rsidRPr="009F08E0" w:rsidRDefault="002D6122" w:rsidP="00FE670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F08E0">
        <w:rPr>
          <w:rFonts w:ascii="Times New Roman" w:hAnsi="Times New Roman" w:cs="Times New Roman"/>
          <w:sz w:val="28"/>
          <w:szCs w:val="28"/>
        </w:rPr>
        <w:t>Территориальный орган Федеральной антимонопольной службы осуществляет функции по контролю за соблюдением антимонопольного законодательства, законодательства в сфере деятельности субъектов естественных монополий (в части установленных законодательством полномочий антимонопольного органа), рекламы, контролю (надзору) в сфере государственного оборонного заказа, в сфере закупок товаров, работ, услуг для обеспечения государственных и муниципальных нужд и в сфере закупок товаров, работ, услуг отдельными видами юридических лиц, а также</w:t>
      </w:r>
      <w:proofErr w:type="gramEnd"/>
      <w:r w:rsidRPr="009F08E0">
        <w:rPr>
          <w:rFonts w:ascii="Times New Roman" w:hAnsi="Times New Roman" w:cs="Times New Roman"/>
          <w:sz w:val="28"/>
          <w:szCs w:val="28"/>
        </w:rPr>
        <w:t xml:space="preserve"> по согласованию применения закрытых способов определения поставщиков (подрядчиков, исполнителей).</w:t>
      </w:r>
    </w:p>
    <w:p w:rsidR="002D6122" w:rsidRPr="009F08E0" w:rsidRDefault="002D6122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08E0">
        <w:rPr>
          <w:rFonts w:ascii="Times New Roman" w:hAnsi="Times New Roman" w:cs="Times New Roman"/>
          <w:sz w:val="28"/>
          <w:szCs w:val="28"/>
        </w:rPr>
        <w:t xml:space="preserve">Территориальный орган </w:t>
      </w:r>
      <w:r w:rsidR="009F08E0">
        <w:rPr>
          <w:rFonts w:ascii="Times New Roman" w:hAnsi="Times New Roman" w:cs="Times New Roman"/>
          <w:sz w:val="28"/>
          <w:szCs w:val="28"/>
        </w:rPr>
        <w:t xml:space="preserve">антимонопольной службы </w:t>
      </w:r>
      <w:r w:rsidRPr="009F08E0">
        <w:rPr>
          <w:rFonts w:ascii="Times New Roman" w:hAnsi="Times New Roman" w:cs="Times New Roman"/>
          <w:sz w:val="28"/>
          <w:szCs w:val="28"/>
        </w:rPr>
        <w:t>осуществляет следующие полномочия:</w:t>
      </w:r>
    </w:p>
    <w:p w:rsidR="002D6122" w:rsidRPr="009F08E0" w:rsidRDefault="002D6122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08E0">
        <w:rPr>
          <w:rFonts w:ascii="Times New Roman" w:hAnsi="Times New Roman" w:cs="Times New Roman"/>
          <w:sz w:val="28"/>
          <w:szCs w:val="28"/>
        </w:rPr>
        <w:t>1. осуществляет контроль:</w:t>
      </w:r>
    </w:p>
    <w:p w:rsidR="002D6122" w:rsidRPr="009F08E0" w:rsidRDefault="002D6122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08E0">
        <w:rPr>
          <w:rFonts w:ascii="Times New Roman" w:hAnsi="Times New Roman" w:cs="Times New Roman"/>
          <w:sz w:val="28"/>
          <w:szCs w:val="28"/>
        </w:rPr>
        <w:t>1.1. за соблюдением коммерческими и некоммерческими организациями, территориальными органами федеральных органов государственной власти, органами государственной власти субъектов Российской Федерации и органами местного самоуправления антимонопольного законодательства, законодательства о естественных монополиях, законодательства о рекламе (в части установленных законодательством полномочий антимонопольного органа);</w:t>
      </w:r>
    </w:p>
    <w:p w:rsidR="002D6122" w:rsidRPr="009F08E0" w:rsidRDefault="002D6122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08E0">
        <w:rPr>
          <w:rFonts w:ascii="Times New Roman" w:hAnsi="Times New Roman" w:cs="Times New Roman"/>
          <w:sz w:val="28"/>
          <w:szCs w:val="28"/>
        </w:rPr>
        <w:t>1.2. за соблюдением антимонопольного законодательства на товарных рынках:</w:t>
      </w:r>
    </w:p>
    <w:p w:rsidR="002D6122" w:rsidRPr="009F08E0" w:rsidRDefault="002D6122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08E0">
        <w:rPr>
          <w:rFonts w:ascii="Times New Roman" w:hAnsi="Times New Roman" w:cs="Times New Roman"/>
          <w:sz w:val="28"/>
          <w:szCs w:val="28"/>
        </w:rPr>
        <w:t>1.3. за соблюдением законодательства о естественных монополиях:</w:t>
      </w:r>
    </w:p>
    <w:p w:rsidR="002D6122" w:rsidRPr="009F08E0" w:rsidRDefault="002D6122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08E0">
        <w:rPr>
          <w:rFonts w:ascii="Times New Roman" w:hAnsi="Times New Roman" w:cs="Times New Roman"/>
          <w:sz w:val="28"/>
          <w:szCs w:val="28"/>
        </w:rPr>
        <w:lastRenderedPageBreak/>
        <w:t xml:space="preserve">1.4. за соответствием антимонопольному законодательству ограничивающих конкуренцию соглашений или согласованных действий территориальных органов федеральных органов исполнительной власти, органов государственной власти субъектов Российской Федерации, органов местного самоуправления и иных наделенных функциями или правами указанных органов власти органов или </w:t>
      </w:r>
      <w:proofErr w:type="gramStart"/>
      <w:r w:rsidRPr="009F08E0">
        <w:rPr>
          <w:rFonts w:ascii="Times New Roman" w:hAnsi="Times New Roman" w:cs="Times New Roman"/>
          <w:sz w:val="28"/>
          <w:szCs w:val="28"/>
        </w:rPr>
        <w:t>организаций</w:t>
      </w:r>
      <w:proofErr w:type="gramEnd"/>
      <w:r w:rsidRPr="009F08E0">
        <w:rPr>
          <w:rFonts w:ascii="Times New Roman" w:hAnsi="Times New Roman" w:cs="Times New Roman"/>
          <w:sz w:val="28"/>
          <w:szCs w:val="28"/>
        </w:rPr>
        <w:t xml:space="preserve"> как между собой, так и между ними и хозяйствующими субъектами, если участники таких соглашений (согласованных действий) осуществляют свою деятельность на территории региона;</w:t>
      </w:r>
    </w:p>
    <w:p w:rsidR="002D6122" w:rsidRPr="009F08E0" w:rsidRDefault="002D6122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08E0">
        <w:rPr>
          <w:rFonts w:ascii="Times New Roman" w:hAnsi="Times New Roman" w:cs="Times New Roman"/>
          <w:sz w:val="28"/>
          <w:szCs w:val="28"/>
        </w:rPr>
        <w:t>1.5. за деятельностью юридических лиц, обеспечивающих организацию торговли на рынках определенных товаров в условиях прекращения государственного регулирования цен (тарифов) на такие товары;</w:t>
      </w:r>
    </w:p>
    <w:p w:rsidR="002D6122" w:rsidRPr="009F08E0" w:rsidRDefault="002D6122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08E0">
        <w:rPr>
          <w:rFonts w:ascii="Times New Roman" w:hAnsi="Times New Roman" w:cs="Times New Roman"/>
          <w:sz w:val="28"/>
          <w:szCs w:val="28"/>
        </w:rPr>
        <w:t>1.6. за соответствием антимонопольному законодательству действующих на территории, подведомственной территориальному органу, соглашений между хозяйствующими субъектами, которые могут быть признаны допустимыми в соответствии с антимонопольным законодательством;</w:t>
      </w:r>
    </w:p>
    <w:p w:rsidR="002D6122" w:rsidRPr="009F08E0" w:rsidRDefault="002D6122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F08E0">
        <w:rPr>
          <w:rFonts w:ascii="Times New Roman" w:hAnsi="Times New Roman" w:cs="Times New Roman"/>
          <w:sz w:val="28"/>
          <w:szCs w:val="28"/>
        </w:rPr>
        <w:t xml:space="preserve">1.7. за соблюдением заказчиками, контрактными службами, контрактными управляющими, комиссиями по осуществлению закупок и их членами, уполномоченными органами, уполномоченными учреждениями, специализированными организациями, операторами электронных площадок, а также бюджетным учреждением либо иным юридическим лицом в соответствии с </w:t>
      </w:r>
      <w:hyperlink r:id="rId4" w:history="1">
        <w:r w:rsidRPr="009F08E0">
          <w:rPr>
            <w:rFonts w:ascii="Times New Roman" w:hAnsi="Times New Roman" w:cs="Times New Roman"/>
            <w:color w:val="0000FF"/>
            <w:sz w:val="28"/>
            <w:szCs w:val="28"/>
          </w:rPr>
          <w:t>частями 1</w:t>
        </w:r>
      </w:hyperlink>
      <w:r w:rsidRPr="009F08E0">
        <w:rPr>
          <w:rFonts w:ascii="Times New Roman" w:hAnsi="Times New Roman" w:cs="Times New Roman"/>
          <w:sz w:val="28"/>
          <w:szCs w:val="28"/>
        </w:rPr>
        <w:t xml:space="preserve">, </w:t>
      </w:r>
      <w:hyperlink r:id="rId5" w:history="1">
        <w:r w:rsidRPr="009F08E0">
          <w:rPr>
            <w:rFonts w:ascii="Times New Roman" w:hAnsi="Times New Roman" w:cs="Times New Roman"/>
            <w:color w:val="0000FF"/>
            <w:sz w:val="28"/>
            <w:szCs w:val="28"/>
          </w:rPr>
          <w:t>4</w:t>
        </w:r>
      </w:hyperlink>
      <w:r w:rsidRPr="009F08E0">
        <w:rPr>
          <w:rFonts w:ascii="Times New Roman" w:hAnsi="Times New Roman" w:cs="Times New Roman"/>
          <w:sz w:val="28"/>
          <w:szCs w:val="28"/>
        </w:rPr>
        <w:t xml:space="preserve"> и </w:t>
      </w:r>
      <w:hyperlink r:id="rId6" w:history="1">
        <w:r w:rsidRPr="009F08E0">
          <w:rPr>
            <w:rFonts w:ascii="Times New Roman" w:hAnsi="Times New Roman" w:cs="Times New Roman"/>
            <w:color w:val="0000FF"/>
            <w:sz w:val="28"/>
            <w:szCs w:val="28"/>
          </w:rPr>
          <w:t>5 статьи 15</w:t>
        </w:r>
      </w:hyperlink>
      <w:r w:rsidRPr="009F08E0">
        <w:rPr>
          <w:rFonts w:ascii="Times New Roman" w:hAnsi="Times New Roman" w:cs="Times New Roman"/>
          <w:sz w:val="28"/>
          <w:szCs w:val="28"/>
        </w:rPr>
        <w:t xml:space="preserve"> Федерального закона от 05.04.2013 N 44-ФЗ "О контрактной системе в сфере закупок товаров, работ, услуг для обеспечения государственных</w:t>
      </w:r>
      <w:proofErr w:type="gramEnd"/>
      <w:r w:rsidRPr="009F08E0">
        <w:rPr>
          <w:rFonts w:ascii="Times New Roman" w:hAnsi="Times New Roman" w:cs="Times New Roman"/>
          <w:sz w:val="28"/>
          <w:szCs w:val="28"/>
        </w:rPr>
        <w:t xml:space="preserve"> и муниципальных нужд"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нужд;</w:t>
      </w:r>
    </w:p>
    <w:p w:rsidR="002D6122" w:rsidRPr="009F08E0" w:rsidRDefault="002D6122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F08E0">
        <w:rPr>
          <w:rFonts w:ascii="Times New Roman" w:hAnsi="Times New Roman" w:cs="Times New Roman"/>
          <w:sz w:val="28"/>
          <w:szCs w:val="28"/>
        </w:rPr>
        <w:t>1.8. за соблюдением заказчиками, контрактными службами, контрактными управляющими, комиссиями по осуществлению закупок и их членами, уполномоченными органами, уполномоченными учреждениями, специализированными организациями при осуществлении закупок товаров, работ, услуг для государственных или муниципальных нужд требований к энергетической эффективности этих товаров, работ, услуг, в том числе за наличием в утвержденной заказчиком, уполномоченным органом, уполномоченным учреждением документации о закупке, извещении об осуществлении закупки или</w:t>
      </w:r>
      <w:proofErr w:type="gramEnd"/>
      <w:r w:rsidRPr="009F08E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F08E0">
        <w:rPr>
          <w:rFonts w:ascii="Times New Roman" w:hAnsi="Times New Roman" w:cs="Times New Roman"/>
          <w:sz w:val="28"/>
          <w:szCs w:val="28"/>
        </w:rPr>
        <w:t xml:space="preserve">в проекте гражданско-правового договора, предметом которого являются поставка товара, выполнение работы, оказание услуги, заключаемого от имени Российской Федерации, субъекта Российской Федерации или муниципального образования, а также бюджетным учреждением либо иным юридическим лицом в соответствии с </w:t>
      </w:r>
      <w:hyperlink r:id="rId7" w:history="1">
        <w:r w:rsidRPr="009F08E0">
          <w:rPr>
            <w:rFonts w:ascii="Times New Roman" w:hAnsi="Times New Roman" w:cs="Times New Roman"/>
            <w:color w:val="0000FF"/>
            <w:sz w:val="28"/>
            <w:szCs w:val="28"/>
          </w:rPr>
          <w:t>частями 1</w:t>
        </w:r>
      </w:hyperlink>
      <w:r w:rsidRPr="009F08E0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9F08E0">
          <w:rPr>
            <w:rFonts w:ascii="Times New Roman" w:hAnsi="Times New Roman" w:cs="Times New Roman"/>
            <w:color w:val="0000FF"/>
            <w:sz w:val="28"/>
            <w:szCs w:val="28"/>
          </w:rPr>
          <w:t>4</w:t>
        </w:r>
      </w:hyperlink>
      <w:r w:rsidRPr="009F08E0">
        <w:rPr>
          <w:rFonts w:ascii="Times New Roman" w:hAnsi="Times New Roman" w:cs="Times New Roman"/>
          <w:sz w:val="28"/>
          <w:szCs w:val="28"/>
        </w:rPr>
        <w:t xml:space="preserve"> и </w:t>
      </w:r>
      <w:hyperlink r:id="rId9" w:history="1">
        <w:r w:rsidRPr="009F08E0">
          <w:rPr>
            <w:rFonts w:ascii="Times New Roman" w:hAnsi="Times New Roman" w:cs="Times New Roman"/>
            <w:color w:val="0000FF"/>
            <w:sz w:val="28"/>
            <w:szCs w:val="28"/>
          </w:rPr>
          <w:t>5 статьи 15</w:t>
        </w:r>
      </w:hyperlink>
      <w:r w:rsidRPr="009F08E0">
        <w:rPr>
          <w:rFonts w:ascii="Times New Roman" w:hAnsi="Times New Roman" w:cs="Times New Roman"/>
          <w:sz w:val="28"/>
          <w:szCs w:val="28"/>
        </w:rPr>
        <w:t xml:space="preserve"> Федерального закона от 05.04.2013 N 44-ФЗ "О контрактной системе в сфере закупок товаров, работ, услуг для обеспечения государственных</w:t>
      </w:r>
      <w:proofErr w:type="gramEnd"/>
      <w:r w:rsidRPr="009F08E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F08E0">
        <w:rPr>
          <w:rFonts w:ascii="Times New Roman" w:hAnsi="Times New Roman" w:cs="Times New Roman"/>
          <w:sz w:val="28"/>
          <w:szCs w:val="28"/>
        </w:rPr>
        <w:t xml:space="preserve">и муниципальных нужд" (далее - контракт) (при осуществлении закупки у единственного поставщика (исполнителя, подрядчика)) требований в отношении энергетической эффективности, </w:t>
      </w:r>
      <w:r w:rsidRPr="009F08E0">
        <w:rPr>
          <w:rFonts w:ascii="Times New Roman" w:hAnsi="Times New Roman" w:cs="Times New Roman"/>
          <w:sz w:val="28"/>
          <w:szCs w:val="28"/>
        </w:rPr>
        <w:lastRenderedPageBreak/>
        <w:t>предъявляемых к закупаемым товарам, работам, услугам для государственных или муниципальных нужд, которые должны соответствовать требованиям в отношении энергетической эффективности, предъявляемым в соответствии с законодательством об энергосбережении и о повышении энергетической эффективности к товарам, работам, услугам, закупка которых осуществляется для государственных или муниципальных</w:t>
      </w:r>
      <w:proofErr w:type="gramEnd"/>
      <w:r w:rsidRPr="009F08E0">
        <w:rPr>
          <w:rFonts w:ascii="Times New Roman" w:hAnsi="Times New Roman" w:cs="Times New Roman"/>
          <w:sz w:val="28"/>
          <w:szCs w:val="28"/>
        </w:rPr>
        <w:t xml:space="preserve"> нужд;</w:t>
      </w:r>
    </w:p>
    <w:p w:rsidR="002D6122" w:rsidRPr="009F08E0" w:rsidRDefault="002D6122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F08E0">
        <w:rPr>
          <w:rFonts w:ascii="Times New Roman" w:hAnsi="Times New Roman" w:cs="Times New Roman"/>
          <w:sz w:val="28"/>
          <w:szCs w:val="28"/>
        </w:rPr>
        <w:t>1.9. за соблюдением заказчиками, контрактными службами, контрактными управляющими, комиссиями по осуществлению закупок и их членами, уполномоченными органами, уполномоченными учреждениями, специализированными организациями, операторами электронных площадок требований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 при осуществлении закупок для обеспечения федеральных нужд, которые относятся к государственному оборонному</w:t>
      </w:r>
      <w:proofErr w:type="gramEnd"/>
      <w:r w:rsidRPr="009F08E0">
        <w:rPr>
          <w:rFonts w:ascii="Times New Roman" w:hAnsi="Times New Roman" w:cs="Times New Roman"/>
          <w:sz w:val="28"/>
          <w:szCs w:val="28"/>
        </w:rPr>
        <w:t xml:space="preserve"> заказу, а также при осуществлении закупок для обеспечения федеральных нужд, которые не относятся к государственному оборонному заказу и </w:t>
      </w:r>
      <w:proofErr w:type="gramStart"/>
      <w:r w:rsidRPr="009F08E0">
        <w:rPr>
          <w:rFonts w:ascii="Times New Roman" w:hAnsi="Times New Roman" w:cs="Times New Roman"/>
          <w:sz w:val="28"/>
          <w:szCs w:val="28"/>
        </w:rPr>
        <w:t>сведения</w:t>
      </w:r>
      <w:proofErr w:type="gramEnd"/>
      <w:r w:rsidRPr="009F08E0">
        <w:rPr>
          <w:rFonts w:ascii="Times New Roman" w:hAnsi="Times New Roman" w:cs="Times New Roman"/>
          <w:sz w:val="28"/>
          <w:szCs w:val="28"/>
        </w:rPr>
        <w:t xml:space="preserve"> о которых составляют государственную тайну;</w:t>
      </w:r>
    </w:p>
    <w:p w:rsidR="002D6122" w:rsidRPr="009F08E0" w:rsidRDefault="002D6122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08E0">
        <w:rPr>
          <w:rFonts w:ascii="Times New Roman" w:hAnsi="Times New Roman" w:cs="Times New Roman"/>
          <w:sz w:val="28"/>
          <w:szCs w:val="28"/>
        </w:rPr>
        <w:t>1.10. за соблюдением порядка ценообразования на продукцию, поставляемую по государственному оборонному заказу, формированием и применением государственных регулируемых цен на такую продукцию при размещении и выполнении оборонного заказа;</w:t>
      </w:r>
    </w:p>
    <w:p w:rsidR="002D6122" w:rsidRPr="009F08E0" w:rsidRDefault="002D6122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08E0">
        <w:rPr>
          <w:rFonts w:ascii="Times New Roman" w:hAnsi="Times New Roman" w:cs="Times New Roman"/>
          <w:sz w:val="28"/>
          <w:szCs w:val="28"/>
        </w:rPr>
        <w:t>1.11. за соблюдением государственными заказчиками требований, установленных законодательными и иными нормативными правовыми актами Российской Федерации в сфере государственного оборонного заказа, в том числе за использованием бюджетных ассигнований, выделяемых из федерального бюджета на выполнение государственного оборонного заказа, и за выполнением финансовых обязательств по заключенным государственным контрактам (договорам);</w:t>
      </w:r>
    </w:p>
    <w:p w:rsidR="002D6122" w:rsidRPr="009F08E0" w:rsidRDefault="002D6122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08E0">
        <w:rPr>
          <w:rFonts w:ascii="Times New Roman" w:hAnsi="Times New Roman" w:cs="Times New Roman"/>
          <w:sz w:val="28"/>
          <w:szCs w:val="28"/>
        </w:rPr>
        <w:t>1.12. за соблюдением головными исполнителями и исполнителями государственного оборонного заказа требований, установленных законодательными и иными нормативными правовыми актами Российской Федерации в сфере государственного оборонного заказа;</w:t>
      </w:r>
    </w:p>
    <w:p w:rsidR="002D6122" w:rsidRPr="009F08E0" w:rsidRDefault="002D6122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08E0">
        <w:rPr>
          <w:rFonts w:ascii="Times New Roman" w:hAnsi="Times New Roman" w:cs="Times New Roman"/>
          <w:sz w:val="28"/>
          <w:szCs w:val="28"/>
        </w:rPr>
        <w:t>1.13. за соблюдением организациями, обязанными осуществлять деятельность по установке, замене, эксплуатации приборов учета используемых энергетических ресурсов, требований о заключении и исполнении договора об установке, замене, эксплуатации указанных приборов, порядка его заключения, а также требований о предоставлении предложений об оснащении приборами учета используемых энергетических ресурсов;</w:t>
      </w:r>
    </w:p>
    <w:p w:rsidR="002D6122" w:rsidRPr="009F08E0" w:rsidRDefault="002D6122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08E0">
        <w:rPr>
          <w:rFonts w:ascii="Times New Roman" w:hAnsi="Times New Roman" w:cs="Times New Roman"/>
          <w:sz w:val="28"/>
          <w:szCs w:val="28"/>
        </w:rPr>
        <w:t xml:space="preserve">2. осуществляет согласование предоставления территориальными органами федеральных органов исполнительной власти, органами исполнительной власти субъектов Российской Федерации и органами местного самоуправления государственных или муниципальных </w:t>
      </w:r>
      <w:r w:rsidRPr="009F08E0">
        <w:rPr>
          <w:rFonts w:ascii="Times New Roman" w:hAnsi="Times New Roman" w:cs="Times New Roman"/>
          <w:sz w:val="28"/>
          <w:szCs w:val="28"/>
        </w:rPr>
        <w:lastRenderedPageBreak/>
        <w:t>преференций в случаях, установленных антимонопольным законодательством;</w:t>
      </w:r>
    </w:p>
    <w:p w:rsidR="002D6122" w:rsidRPr="009F08E0" w:rsidRDefault="002D6122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08E0">
        <w:rPr>
          <w:rFonts w:ascii="Times New Roman" w:hAnsi="Times New Roman" w:cs="Times New Roman"/>
          <w:sz w:val="28"/>
          <w:szCs w:val="28"/>
        </w:rPr>
        <w:t xml:space="preserve">3. устанавливает доминирующее положение хозяйствующего субъекта при рассмотрении дела о нарушении антимонопольного законодательства и при осуществлении государственного </w:t>
      </w:r>
      <w:proofErr w:type="gramStart"/>
      <w:r w:rsidRPr="009F08E0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9F08E0">
        <w:rPr>
          <w:rFonts w:ascii="Times New Roman" w:hAnsi="Times New Roman" w:cs="Times New Roman"/>
          <w:sz w:val="28"/>
          <w:szCs w:val="28"/>
        </w:rPr>
        <w:t xml:space="preserve"> экономической концентрацией;</w:t>
      </w:r>
    </w:p>
    <w:p w:rsidR="002D6122" w:rsidRPr="009F08E0" w:rsidRDefault="002D6122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08E0">
        <w:rPr>
          <w:rFonts w:ascii="Times New Roman" w:hAnsi="Times New Roman" w:cs="Times New Roman"/>
          <w:sz w:val="28"/>
          <w:szCs w:val="28"/>
        </w:rPr>
        <w:t>4. возбуждает и рассматривает дела о нарушениях антимонопольного законодательства, законодательства о рекламе, законодательства о государственном оборонном заказе, законодательства в сфере закупок товаров, работ, услуг для обеспечения государственных и муниципальных нужд;</w:t>
      </w:r>
    </w:p>
    <w:p w:rsidR="002D6122" w:rsidRPr="009F08E0" w:rsidRDefault="002D6122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08E0">
        <w:rPr>
          <w:rFonts w:ascii="Times New Roman" w:hAnsi="Times New Roman" w:cs="Times New Roman"/>
          <w:sz w:val="28"/>
          <w:szCs w:val="28"/>
        </w:rPr>
        <w:t>5. выдает (направляет):</w:t>
      </w:r>
    </w:p>
    <w:p w:rsidR="002D6122" w:rsidRPr="009F08E0" w:rsidRDefault="002D6122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08E0">
        <w:rPr>
          <w:rFonts w:ascii="Times New Roman" w:hAnsi="Times New Roman" w:cs="Times New Roman"/>
          <w:sz w:val="28"/>
          <w:szCs w:val="28"/>
        </w:rPr>
        <w:t xml:space="preserve">5.1. предписания, обязательные для исполнения юридическими и физическими лицами, территориальными органами федеральных органов исполнительной власти, органами исполнительной власти субъектов Российской Федерации и органами местного самоуправления, в случаях, предусмотренных антимонопольным законодательством, законодательством о рекламе и </w:t>
      </w:r>
      <w:proofErr w:type="gramStart"/>
      <w:r w:rsidRPr="009F08E0">
        <w:rPr>
          <w:rFonts w:ascii="Times New Roman" w:hAnsi="Times New Roman" w:cs="Times New Roman"/>
          <w:sz w:val="28"/>
          <w:szCs w:val="28"/>
        </w:rPr>
        <w:t>законодательством</w:t>
      </w:r>
      <w:proofErr w:type="gramEnd"/>
      <w:r w:rsidRPr="009F08E0">
        <w:rPr>
          <w:rFonts w:ascii="Times New Roman" w:hAnsi="Times New Roman" w:cs="Times New Roman"/>
          <w:sz w:val="28"/>
          <w:szCs w:val="28"/>
        </w:rPr>
        <w:t xml:space="preserve"> о естественных монополиях;</w:t>
      </w:r>
    </w:p>
    <w:p w:rsidR="002D6122" w:rsidRPr="009F08E0" w:rsidRDefault="002D6122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F08E0">
        <w:rPr>
          <w:rFonts w:ascii="Times New Roman" w:hAnsi="Times New Roman" w:cs="Times New Roman"/>
          <w:sz w:val="28"/>
          <w:szCs w:val="28"/>
        </w:rPr>
        <w:t xml:space="preserve">5.2. предписания, обязательные для исполнения заказчиками, контрактными службами, контрактными управляющими, комиссиями по осуществлению закупок и их членами, уполномоченными органами, уполномоченными учреждениями, специализированными организациями, операторами электронных площадок, а также бюджетными учреждениями либо иными юридическими лицами в соответствии с </w:t>
      </w:r>
      <w:hyperlink r:id="rId10" w:history="1">
        <w:r w:rsidRPr="009F08E0">
          <w:rPr>
            <w:rFonts w:ascii="Times New Roman" w:hAnsi="Times New Roman" w:cs="Times New Roman"/>
            <w:color w:val="0000FF"/>
            <w:sz w:val="28"/>
            <w:szCs w:val="28"/>
          </w:rPr>
          <w:t>частями 1</w:t>
        </w:r>
      </w:hyperlink>
      <w:r w:rsidRPr="009F08E0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9F08E0">
          <w:rPr>
            <w:rFonts w:ascii="Times New Roman" w:hAnsi="Times New Roman" w:cs="Times New Roman"/>
            <w:color w:val="0000FF"/>
            <w:sz w:val="28"/>
            <w:szCs w:val="28"/>
          </w:rPr>
          <w:t>4</w:t>
        </w:r>
      </w:hyperlink>
      <w:r w:rsidRPr="009F08E0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2" w:history="1">
        <w:r w:rsidRPr="009F08E0">
          <w:rPr>
            <w:rFonts w:ascii="Times New Roman" w:hAnsi="Times New Roman" w:cs="Times New Roman"/>
            <w:color w:val="0000FF"/>
            <w:sz w:val="28"/>
            <w:szCs w:val="28"/>
          </w:rPr>
          <w:t>5 статьи 15</w:t>
        </w:r>
      </w:hyperlink>
      <w:r w:rsidRPr="009F08E0">
        <w:rPr>
          <w:rFonts w:ascii="Times New Roman" w:hAnsi="Times New Roman" w:cs="Times New Roman"/>
          <w:sz w:val="28"/>
          <w:szCs w:val="28"/>
        </w:rPr>
        <w:t xml:space="preserve"> Федерального закона от 05.04.2013 N 44-ФЗ "О контрактной системе в сфере закупок товаров, работ, услуг для</w:t>
      </w:r>
      <w:proofErr w:type="gramEnd"/>
      <w:r w:rsidRPr="009F08E0">
        <w:rPr>
          <w:rFonts w:ascii="Times New Roman" w:hAnsi="Times New Roman" w:cs="Times New Roman"/>
          <w:sz w:val="28"/>
          <w:szCs w:val="28"/>
        </w:rPr>
        <w:t xml:space="preserve"> обеспечения государственных и муниципальных нужд", а в случаях, предусмотренных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в том числе предписания об аннулировании определения поставщиков (подрядчиков, исполнителей);</w:t>
      </w:r>
    </w:p>
    <w:p w:rsidR="002D6122" w:rsidRPr="009F08E0" w:rsidRDefault="009F08E0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5.</w:t>
      </w:r>
      <w:r w:rsidR="002D6122" w:rsidRPr="009F08E0">
        <w:rPr>
          <w:rFonts w:ascii="Times New Roman" w:hAnsi="Times New Roman" w:cs="Times New Roman"/>
          <w:sz w:val="28"/>
          <w:szCs w:val="28"/>
        </w:rPr>
        <w:t>3. предписания, обязательные для исполнения государственными заказчиками, заказчиками, головными исполнителями и исполнителями, федеральными органами исполнительной власти, иными осуществляющими в установленном порядке функции указанных органов органами или организациями, а также их должностными лицами в случаях, предусмотренных законодательством о государственном оборонном заказе и законодательством в сфере закупок товаров, работ, услуг для обеспечения государственных и муниципальных нужд, которые не относятся к государственному оборонному</w:t>
      </w:r>
      <w:proofErr w:type="gramEnd"/>
      <w:r w:rsidR="002D6122" w:rsidRPr="009F08E0">
        <w:rPr>
          <w:rFonts w:ascii="Times New Roman" w:hAnsi="Times New Roman" w:cs="Times New Roman"/>
          <w:sz w:val="28"/>
          <w:szCs w:val="28"/>
        </w:rPr>
        <w:t xml:space="preserve"> заказу и </w:t>
      </w:r>
      <w:proofErr w:type="gramStart"/>
      <w:r w:rsidR="002D6122" w:rsidRPr="009F08E0">
        <w:rPr>
          <w:rFonts w:ascii="Times New Roman" w:hAnsi="Times New Roman" w:cs="Times New Roman"/>
          <w:sz w:val="28"/>
          <w:szCs w:val="28"/>
        </w:rPr>
        <w:t>сведения</w:t>
      </w:r>
      <w:proofErr w:type="gramEnd"/>
      <w:r w:rsidR="002D6122" w:rsidRPr="009F08E0">
        <w:rPr>
          <w:rFonts w:ascii="Times New Roman" w:hAnsi="Times New Roman" w:cs="Times New Roman"/>
          <w:sz w:val="28"/>
          <w:szCs w:val="28"/>
        </w:rPr>
        <w:t xml:space="preserve"> о которых составляют государственную тайну;</w:t>
      </w:r>
    </w:p>
    <w:p w:rsidR="002D6122" w:rsidRPr="009F08E0" w:rsidRDefault="002D6122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08E0">
        <w:rPr>
          <w:rFonts w:ascii="Times New Roman" w:hAnsi="Times New Roman" w:cs="Times New Roman"/>
          <w:sz w:val="28"/>
          <w:szCs w:val="28"/>
        </w:rPr>
        <w:t>6. осуществляет согласование возможности заключения контракта с единственным поставщиком (подрядчиком, исполнителем) для федеральных нужд территориальных органов федеральных органов государственной власти, а также уполномоченных ими получателей бюджетных сре</w:t>
      </w:r>
      <w:proofErr w:type="gramStart"/>
      <w:r w:rsidRPr="009F08E0">
        <w:rPr>
          <w:rFonts w:ascii="Times New Roman" w:hAnsi="Times New Roman" w:cs="Times New Roman"/>
          <w:sz w:val="28"/>
          <w:szCs w:val="28"/>
        </w:rPr>
        <w:t xml:space="preserve">дств в </w:t>
      </w:r>
      <w:r w:rsidRPr="009F08E0">
        <w:rPr>
          <w:rFonts w:ascii="Times New Roman" w:hAnsi="Times New Roman" w:cs="Times New Roman"/>
          <w:sz w:val="28"/>
          <w:szCs w:val="28"/>
        </w:rPr>
        <w:lastRenderedPageBreak/>
        <w:t>сл</w:t>
      </w:r>
      <w:proofErr w:type="gramEnd"/>
      <w:r w:rsidRPr="009F08E0">
        <w:rPr>
          <w:rFonts w:ascii="Times New Roman" w:hAnsi="Times New Roman" w:cs="Times New Roman"/>
          <w:sz w:val="28"/>
          <w:szCs w:val="28"/>
        </w:rPr>
        <w:t>учаях, предусмотренных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</w:r>
    </w:p>
    <w:p w:rsidR="002D6122" w:rsidRPr="009F08E0" w:rsidRDefault="002D6122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08E0">
        <w:rPr>
          <w:rFonts w:ascii="Times New Roman" w:hAnsi="Times New Roman" w:cs="Times New Roman"/>
          <w:sz w:val="28"/>
          <w:szCs w:val="28"/>
        </w:rPr>
        <w:t>7. участвует в подготовке заключений о последствиях влияния на конкуренцию на региональном рынке специальных защитных мер, антидемпинговых мер и компенсационных мер в случаях, предусмотренных законодательством;</w:t>
      </w:r>
    </w:p>
    <w:p w:rsidR="002D6122" w:rsidRPr="009F08E0" w:rsidRDefault="002D6122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08E0">
        <w:rPr>
          <w:rFonts w:ascii="Times New Roman" w:hAnsi="Times New Roman" w:cs="Times New Roman"/>
          <w:sz w:val="28"/>
          <w:szCs w:val="28"/>
        </w:rPr>
        <w:t>8. участвует в подготовке заключений о наличии или отсутствии признаков ограничения конкуренции на территории, подведомственной территориальному органу, при введении, изменении таможенных тарифов или прекращении их действия и при введении специальных защитных, антидемпинговых и компенсационных мер;</w:t>
      </w:r>
    </w:p>
    <w:p w:rsidR="002D6122" w:rsidRPr="009F08E0" w:rsidRDefault="002D6122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08E0">
        <w:rPr>
          <w:rFonts w:ascii="Times New Roman" w:hAnsi="Times New Roman" w:cs="Times New Roman"/>
          <w:sz w:val="28"/>
          <w:szCs w:val="28"/>
        </w:rPr>
        <w:t>9. обобщает практику применения законодательства Российской Федерации в установленной сфере деятельности, проводит анализ состояния конкуренции в целях установления доминирующего положения хозяйствующего субъекта и выявления иных случаев недопущения, ограничения или устранения конкуренции;</w:t>
      </w:r>
    </w:p>
    <w:p w:rsidR="002D6122" w:rsidRPr="009F08E0" w:rsidRDefault="002D6122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08E0">
        <w:rPr>
          <w:rFonts w:ascii="Times New Roman" w:hAnsi="Times New Roman" w:cs="Times New Roman"/>
          <w:sz w:val="28"/>
          <w:szCs w:val="28"/>
        </w:rPr>
        <w:t>10. вносит в лицензирующие органы предложения об аннулировании, отзыве лицензий на осуществление хозяйствующими субъектами, нарушающими антимонопольное законодательство, отдельных видов деятельности или о приостановлении действия таких лицензий;</w:t>
      </w:r>
    </w:p>
    <w:p w:rsidR="002D6122" w:rsidRPr="009F08E0" w:rsidRDefault="002D6122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08E0">
        <w:rPr>
          <w:rFonts w:ascii="Times New Roman" w:hAnsi="Times New Roman" w:cs="Times New Roman"/>
          <w:sz w:val="28"/>
          <w:szCs w:val="28"/>
        </w:rPr>
        <w:t>11. вносит в Федеральную антимонопольную службу проекты приказов и других документов по вопросам, относящимся к сфере деятельности антимонопольного органа, а также проект ежегодного плана работы и прогнозные показатели деятельности территориального органа;</w:t>
      </w:r>
    </w:p>
    <w:p w:rsidR="002D6122" w:rsidRPr="009F08E0" w:rsidRDefault="002D6122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08E0">
        <w:rPr>
          <w:rFonts w:ascii="Times New Roman" w:hAnsi="Times New Roman" w:cs="Times New Roman"/>
          <w:sz w:val="28"/>
          <w:szCs w:val="28"/>
        </w:rPr>
        <w:t>12. осуществляет обмен информацией с территориальными органами федеральных органов исполнительной власти, органами исполнительной власти субъекта Российской Федерации, органами местного самоуправления, правоохранительными органами и органами прокуратуры Российской Федерации в пределах компетенции территориального органа;</w:t>
      </w:r>
    </w:p>
    <w:p w:rsidR="002D6122" w:rsidRDefault="00DA3F1A">
      <w:pPr>
        <w:spacing w:after="1" w:line="280" w:lineRule="atLeast"/>
      </w:pPr>
      <w:hyperlink r:id="rId13" w:history="1">
        <w:r w:rsidR="002D6122">
          <w:rPr>
            <w:rFonts w:ascii="Times New Roman" w:hAnsi="Times New Roman" w:cs="Times New Roman"/>
            <w:i/>
            <w:color w:val="0000FF"/>
            <w:sz w:val="28"/>
          </w:rPr>
          <w:br/>
          <w:t xml:space="preserve">Приказ ФАС России от 23.07.2015 N 649/15 (ред. от 05.04.2017) "Об утверждении Положения о территориальном органе Федеральной антимонопольной службы" </w:t>
        </w:r>
      </w:hyperlink>
    </w:p>
    <w:p w:rsidR="00FE6708" w:rsidRDefault="00FE6708">
      <w:pPr>
        <w:spacing w:after="1" w:line="280" w:lineRule="atLeast"/>
      </w:pPr>
    </w:p>
    <w:p w:rsidR="00F107D8" w:rsidRDefault="00FC0D36" w:rsidP="00FE6708">
      <w:pPr>
        <w:pStyle w:val="3"/>
        <w:shd w:val="clear" w:color="auto" w:fill="FFFFFF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proofErr w:type="gramStart"/>
      <w:r>
        <w:rPr>
          <w:b w:val="0"/>
          <w:sz w:val="28"/>
          <w:szCs w:val="28"/>
        </w:rPr>
        <w:t xml:space="preserve">Учитывая последние изменения в действующем законодательстве (в  том числе, принятие «4 антимонопольного пакета»)  </w:t>
      </w:r>
      <w:r w:rsidRPr="002D6122">
        <w:rPr>
          <w:b w:val="0"/>
          <w:sz w:val="28"/>
          <w:szCs w:val="28"/>
          <w:u w:val="single"/>
        </w:rPr>
        <w:t>антимонопольный орган становится больше профилактическим и предупреждающим правонарушения</w:t>
      </w:r>
      <w:r>
        <w:rPr>
          <w:b w:val="0"/>
          <w:sz w:val="28"/>
          <w:szCs w:val="28"/>
        </w:rPr>
        <w:t xml:space="preserve">, а не карающим органом, - это связано с введением института предостережения и предупреждения, которые ведут к снижению нагрузки на бизнес, сокращению времени разбирательства, возможности устранить правонарушение без наложения административных мер воздействия. </w:t>
      </w:r>
      <w:proofErr w:type="gramEnd"/>
    </w:p>
    <w:p w:rsidR="00FE6708" w:rsidRDefault="00FE6708" w:rsidP="00FE6708">
      <w:pPr>
        <w:pStyle w:val="3"/>
        <w:shd w:val="clear" w:color="auto" w:fill="FFFFFF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</w:p>
    <w:p w:rsidR="00FE6708" w:rsidRDefault="00FE6708" w:rsidP="00FE6708">
      <w:pPr>
        <w:pStyle w:val="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107D8" w:rsidRDefault="00F107D8" w:rsidP="00FE6708">
      <w:pPr>
        <w:pStyle w:val="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Видеоролики о нарушениях</w:t>
      </w:r>
    </w:p>
    <w:p w:rsidR="00F107D8" w:rsidRDefault="00F107D8" w:rsidP="00FE6708">
      <w:pPr>
        <w:pStyle w:val="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1.Торги </w:t>
      </w:r>
    </w:p>
    <w:p w:rsidR="00F107D8" w:rsidRDefault="00F107D8" w:rsidP="00FE6708">
      <w:pPr>
        <w:pStyle w:val="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2. Недобросовестная конкуренция</w:t>
      </w:r>
    </w:p>
    <w:p w:rsidR="00F107D8" w:rsidRDefault="00F107D8" w:rsidP="00FE6708">
      <w:pPr>
        <w:pStyle w:val="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3. Недостоверная реклама</w:t>
      </w:r>
    </w:p>
    <w:p w:rsidR="00310B68" w:rsidRPr="00310B68" w:rsidRDefault="00310B68" w:rsidP="00FE6708">
      <w:pPr>
        <w:pStyle w:val="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310B68">
        <w:rPr>
          <w:sz w:val="28"/>
          <w:szCs w:val="28"/>
        </w:rPr>
        <w:t>Слайд № 3</w:t>
      </w:r>
    </w:p>
    <w:p w:rsidR="00310B68" w:rsidRPr="00310B68" w:rsidRDefault="00310B68" w:rsidP="00FE6708">
      <w:pPr>
        <w:pStyle w:val="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310B68">
        <w:rPr>
          <w:sz w:val="28"/>
          <w:szCs w:val="28"/>
        </w:rPr>
        <w:t>(антимонопольное законодательство)</w:t>
      </w:r>
    </w:p>
    <w:p w:rsidR="00344F7D" w:rsidRPr="002D6122" w:rsidRDefault="00344F7D" w:rsidP="00FE6708">
      <w:pPr>
        <w:pStyle w:val="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tab/>
      </w:r>
      <w:r w:rsidRPr="002D6122">
        <w:rPr>
          <w:sz w:val="28"/>
          <w:szCs w:val="28"/>
        </w:rPr>
        <w:t>Вместе с тем, принятые меры не исключают количество выявляемых нарушений</w:t>
      </w:r>
      <w:r w:rsidR="002D6122">
        <w:rPr>
          <w:sz w:val="28"/>
          <w:szCs w:val="28"/>
        </w:rPr>
        <w:t>.</w:t>
      </w:r>
      <w:r w:rsidRPr="002D6122">
        <w:rPr>
          <w:sz w:val="28"/>
          <w:szCs w:val="28"/>
        </w:rPr>
        <w:t xml:space="preserve"> </w:t>
      </w:r>
    </w:p>
    <w:p w:rsidR="00344F7D" w:rsidRPr="00344F7D" w:rsidRDefault="00534E15" w:rsidP="00FE6708">
      <w:pPr>
        <w:pStyle w:val="a4"/>
        <w:widowControl w:val="0"/>
        <w:ind w:firstLine="0"/>
        <w:rPr>
          <w:i/>
        </w:rPr>
      </w:pPr>
      <w:r>
        <w:tab/>
      </w:r>
      <w:r w:rsidR="00344F7D" w:rsidRPr="00FE6708">
        <w:t xml:space="preserve">       В ходе проведенных  в отчетном периоде проверок органов местного самоуправления произошло существенное увеличение  по отношению к предыдущему периоду  числа выявленных нарушений земельного и антимонопольного законодательства при проведении торгов по продаже имущества должника, аукционов на право заключения договоров купли-продажи земельных участков или на право заключения договоров аренды земельных участков.</w:t>
      </w:r>
      <w:r w:rsidR="00344F7D" w:rsidRPr="00344F7D">
        <w:t xml:space="preserve"> Значительная часть выявленных нарушений приходится на организацию и проведение торгов – 90%,</w:t>
      </w:r>
    </w:p>
    <w:p w:rsidR="00534E15" w:rsidRDefault="00344F7D" w:rsidP="00FE6708">
      <w:pPr>
        <w:pStyle w:val="a4"/>
        <w:ind w:firstLine="0"/>
      </w:pPr>
      <w:r w:rsidRPr="00344F7D">
        <w:t xml:space="preserve">        </w:t>
      </w:r>
      <w:proofErr w:type="gramStart"/>
      <w:r w:rsidRPr="00344F7D">
        <w:rPr>
          <w:u w:val="single"/>
        </w:rPr>
        <w:t>Виды нарушения</w:t>
      </w:r>
      <w:r w:rsidRPr="00344F7D">
        <w:t xml:space="preserve">: </w:t>
      </w:r>
      <w:proofErr w:type="spellStart"/>
      <w:r w:rsidRPr="00344F7D">
        <w:t>неразмещение</w:t>
      </w:r>
      <w:proofErr w:type="spellEnd"/>
      <w:r w:rsidRPr="00344F7D">
        <w:t xml:space="preserve"> извещения о проведении аукциона на официальном сайте РФ,  установление непредусмотренного земельным законодательствам «шага аукциона», неправомерный допуск к участию в аукционе, установление непредусмотренных законодательством дополнительных требований к участникам аукциона,  выставление земельного участка на аукцион с наличием обременения, неправомерный выбор формы торгов,   сокращение срока приема заявок на участие в аукцион.</w:t>
      </w:r>
      <w:proofErr w:type="gramEnd"/>
    </w:p>
    <w:p w:rsidR="00310B68" w:rsidRPr="00310B68" w:rsidRDefault="00310B68" w:rsidP="00310B68">
      <w:pPr>
        <w:pStyle w:val="3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310B68">
        <w:rPr>
          <w:sz w:val="28"/>
          <w:szCs w:val="28"/>
        </w:rPr>
        <w:t xml:space="preserve">Слайд № </w:t>
      </w:r>
      <w:r>
        <w:rPr>
          <w:sz w:val="28"/>
          <w:szCs w:val="28"/>
        </w:rPr>
        <w:t>4 -5</w:t>
      </w:r>
    </w:p>
    <w:p w:rsidR="00310B68" w:rsidRDefault="00310B68" w:rsidP="00310B68">
      <w:pPr>
        <w:pStyle w:val="3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310B68">
        <w:rPr>
          <w:sz w:val="28"/>
          <w:szCs w:val="28"/>
        </w:rPr>
        <w:t>(</w:t>
      </w:r>
      <w:r>
        <w:rPr>
          <w:sz w:val="28"/>
          <w:szCs w:val="28"/>
        </w:rPr>
        <w:t xml:space="preserve">рекламное </w:t>
      </w:r>
      <w:r w:rsidRPr="00310B68">
        <w:rPr>
          <w:sz w:val="28"/>
          <w:szCs w:val="28"/>
        </w:rPr>
        <w:t>законодательство)</w:t>
      </w:r>
    </w:p>
    <w:p w:rsidR="00310B68" w:rsidRPr="00310B68" w:rsidRDefault="00310B68" w:rsidP="00310B68">
      <w:pPr>
        <w:pStyle w:val="3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310B68">
        <w:rPr>
          <w:sz w:val="28"/>
          <w:szCs w:val="28"/>
        </w:rPr>
        <w:t xml:space="preserve">Слайд № </w:t>
      </w:r>
      <w:r>
        <w:rPr>
          <w:sz w:val="28"/>
          <w:szCs w:val="28"/>
        </w:rPr>
        <w:t>6</w:t>
      </w:r>
    </w:p>
    <w:p w:rsidR="00310B68" w:rsidRPr="00310B68" w:rsidRDefault="00310B68" w:rsidP="00310B68">
      <w:pPr>
        <w:pStyle w:val="3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310B68">
        <w:rPr>
          <w:sz w:val="28"/>
          <w:szCs w:val="28"/>
        </w:rPr>
        <w:t>(законодательство</w:t>
      </w:r>
      <w:r>
        <w:rPr>
          <w:sz w:val="28"/>
          <w:szCs w:val="28"/>
        </w:rPr>
        <w:t xml:space="preserve"> о торгах</w:t>
      </w:r>
      <w:r w:rsidRPr="00310B68">
        <w:rPr>
          <w:sz w:val="28"/>
          <w:szCs w:val="28"/>
        </w:rPr>
        <w:t>)</w:t>
      </w:r>
    </w:p>
    <w:p w:rsidR="00310B68" w:rsidRDefault="00310B68" w:rsidP="00310B68">
      <w:pPr>
        <w:pStyle w:val="3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310B68">
        <w:rPr>
          <w:sz w:val="28"/>
          <w:szCs w:val="28"/>
        </w:rPr>
        <w:t xml:space="preserve">Слайд № </w:t>
      </w:r>
      <w:r>
        <w:rPr>
          <w:sz w:val="28"/>
          <w:szCs w:val="28"/>
        </w:rPr>
        <w:t>7</w:t>
      </w:r>
    </w:p>
    <w:p w:rsidR="00310B68" w:rsidRPr="00310B68" w:rsidRDefault="005E720A" w:rsidP="00310B68">
      <w:pPr>
        <w:pStyle w:val="3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(взаимодействие ФАС)</w:t>
      </w:r>
    </w:p>
    <w:p w:rsidR="00344F7D" w:rsidRPr="00E43F24" w:rsidRDefault="00344F7D" w:rsidP="005E720A">
      <w:pPr>
        <w:pStyle w:val="Standard"/>
        <w:spacing w:after="57"/>
        <w:jc w:val="center"/>
        <w:rPr>
          <w:lang w:val="ru-RU"/>
        </w:rPr>
      </w:pPr>
      <w:r w:rsidRPr="00E43F24">
        <w:rPr>
          <w:rFonts w:eastAsia="Times New Roman" w:cs="Times New Roman"/>
          <w:b/>
          <w:sz w:val="28"/>
          <w:szCs w:val="28"/>
          <w:lang w:val="ru-RU"/>
        </w:rPr>
        <w:t>Работа по адвокатированию конкуренции в части предупреждения нарушений антимонопольного законодательства, а также законодательства о размещении заказов, законодательства о рекламе, законодательства о естественных монополиях</w:t>
      </w:r>
    </w:p>
    <w:p w:rsidR="00344F7D" w:rsidRPr="00E43F24" w:rsidRDefault="00344F7D" w:rsidP="00344F7D">
      <w:pPr>
        <w:pStyle w:val="Standard"/>
        <w:spacing w:after="57"/>
        <w:jc w:val="both"/>
        <w:rPr>
          <w:rFonts w:cs="Times New Roman"/>
          <w:b/>
          <w:sz w:val="28"/>
          <w:szCs w:val="28"/>
          <w:lang w:val="ru-RU"/>
        </w:rPr>
      </w:pPr>
    </w:p>
    <w:p w:rsidR="00344F7D" w:rsidRPr="00E43F24" w:rsidRDefault="00344F7D" w:rsidP="00344F7D">
      <w:pPr>
        <w:pStyle w:val="Standard"/>
        <w:spacing w:after="57"/>
        <w:ind w:firstLine="708"/>
        <w:jc w:val="both"/>
        <w:rPr>
          <w:rFonts w:cs="Times New Roman"/>
          <w:sz w:val="28"/>
          <w:szCs w:val="28"/>
          <w:lang w:val="ru-RU"/>
        </w:rPr>
      </w:pPr>
      <w:r w:rsidRPr="00E43F24">
        <w:rPr>
          <w:rFonts w:cs="Times New Roman"/>
          <w:sz w:val="28"/>
          <w:szCs w:val="28"/>
          <w:lang w:val="ru-RU"/>
        </w:rPr>
        <w:t>Приоритетным направлением работы пресс-службы Кабардино-Балкарского управления ФАС России является взаимодействие со средствами массовой информации, разъяснение норм антимонопольного законодательства, целей и задач Федеральной антимонопольной службы, освещение повседневной работы территориального управления.</w:t>
      </w:r>
    </w:p>
    <w:p w:rsidR="00344F7D" w:rsidRPr="00E43F24" w:rsidRDefault="00344F7D" w:rsidP="00344F7D">
      <w:pPr>
        <w:pStyle w:val="Standard"/>
        <w:spacing w:after="57"/>
        <w:ind w:firstLine="708"/>
        <w:jc w:val="both"/>
        <w:rPr>
          <w:lang w:val="ru-RU"/>
        </w:rPr>
      </w:pPr>
      <w:r w:rsidRPr="00E43F24">
        <w:rPr>
          <w:rFonts w:cs="Times New Roman"/>
          <w:sz w:val="28"/>
          <w:szCs w:val="28"/>
          <w:lang w:val="ru-RU"/>
        </w:rPr>
        <w:t xml:space="preserve">В отчетный период Кабардино-Балкарским УФАС России было </w:t>
      </w:r>
      <w:r w:rsidRPr="00E43F24">
        <w:rPr>
          <w:rFonts w:cs="Times New Roman"/>
          <w:sz w:val="28"/>
          <w:szCs w:val="28"/>
          <w:lang w:val="ru-RU"/>
        </w:rPr>
        <w:lastRenderedPageBreak/>
        <w:t xml:space="preserve">проведено </w:t>
      </w:r>
      <w:r w:rsidRPr="00E43F24">
        <w:rPr>
          <w:rFonts w:cs="Times New Roman"/>
          <w:b/>
          <w:sz w:val="28"/>
          <w:szCs w:val="28"/>
          <w:lang w:val="ru-RU"/>
        </w:rPr>
        <w:t xml:space="preserve"> </w:t>
      </w:r>
      <w:r w:rsidRPr="005500D2">
        <w:rPr>
          <w:rFonts w:cs="Times New Roman"/>
          <w:sz w:val="28"/>
          <w:szCs w:val="28"/>
          <w:lang w:val="ru-RU"/>
        </w:rPr>
        <w:t>3 пресс-конференций</w:t>
      </w:r>
      <w:r w:rsidRPr="00E43F24">
        <w:rPr>
          <w:rFonts w:cs="Times New Roman"/>
          <w:b/>
          <w:sz w:val="28"/>
          <w:szCs w:val="28"/>
          <w:lang w:val="ru-RU"/>
        </w:rPr>
        <w:t>.</w:t>
      </w:r>
      <w:r w:rsidRPr="00E43F24">
        <w:rPr>
          <w:rFonts w:cs="Times New Roman"/>
          <w:sz w:val="28"/>
          <w:szCs w:val="28"/>
          <w:lang w:val="ru-RU"/>
        </w:rPr>
        <w:t xml:space="preserve"> На пресс-конференциях подводились итоги работы Кабардино-Балкарского управления, обсуждалось вступление в силу новых законодательных инициатив и факты возбуждения и рассмотрения дел, связанных с нарушением </w:t>
      </w:r>
      <w:r>
        <w:rPr>
          <w:rFonts w:cs="Times New Roman"/>
          <w:sz w:val="28"/>
          <w:szCs w:val="28"/>
          <w:lang w:val="ru-RU"/>
        </w:rPr>
        <w:t>ООО</w:t>
      </w:r>
      <w:r w:rsidRPr="00E43F24">
        <w:rPr>
          <w:rFonts w:cs="Times New Roman"/>
          <w:sz w:val="28"/>
          <w:szCs w:val="28"/>
          <w:lang w:val="ru-RU"/>
        </w:rPr>
        <w:t xml:space="preserve"> «</w:t>
      </w:r>
      <w:r>
        <w:rPr>
          <w:rFonts w:cs="Times New Roman"/>
          <w:sz w:val="28"/>
          <w:szCs w:val="28"/>
          <w:lang w:val="ru-RU"/>
        </w:rPr>
        <w:t>Газпром</w:t>
      </w:r>
      <w:r w:rsidRPr="00E43F24">
        <w:rPr>
          <w:rFonts w:cs="Times New Roman"/>
          <w:sz w:val="28"/>
          <w:szCs w:val="28"/>
          <w:lang w:val="ru-RU"/>
        </w:rPr>
        <w:t xml:space="preserve"> Межрегионгаз Пятигорск», ОАО «Каббалкэнерго» антимонопольного законодательства.</w:t>
      </w:r>
    </w:p>
    <w:p w:rsidR="00344F7D" w:rsidRPr="00E43F24" w:rsidRDefault="00344F7D" w:rsidP="00344F7D">
      <w:pPr>
        <w:pStyle w:val="Standard"/>
        <w:spacing w:after="57"/>
        <w:ind w:firstLine="708"/>
        <w:jc w:val="both"/>
        <w:rPr>
          <w:lang w:val="ru-RU"/>
        </w:rPr>
      </w:pPr>
      <w:r>
        <w:rPr>
          <w:rFonts w:cs="Times New Roman"/>
          <w:sz w:val="28"/>
          <w:szCs w:val="28"/>
          <w:lang w:val="ru-RU"/>
        </w:rPr>
        <w:t>У</w:t>
      </w:r>
      <w:r w:rsidRPr="00E43F24">
        <w:rPr>
          <w:rFonts w:cs="Times New Roman"/>
          <w:sz w:val="28"/>
          <w:szCs w:val="28"/>
          <w:lang w:val="ru-RU"/>
        </w:rPr>
        <w:t>правлени</w:t>
      </w:r>
      <w:r>
        <w:rPr>
          <w:rFonts w:cs="Times New Roman"/>
          <w:sz w:val="28"/>
          <w:szCs w:val="28"/>
          <w:lang w:val="ru-RU"/>
        </w:rPr>
        <w:t>ем практикуется</w:t>
      </w:r>
      <w:r w:rsidRPr="00E43F24">
        <w:rPr>
          <w:rFonts w:cs="Times New Roman"/>
          <w:sz w:val="28"/>
          <w:szCs w:val="28"/>
          <w:lang w:val="ru-RU"/>
        </w:rPr>
        <w:t xml:space="preserve"> проведение </w:t>
      </w:r>
      <w:r>
        <w:rPr>
          <w:rFonts w:cs="Times New Roman"/>
          <w:sz w:val="28"/>
          <w:szCs w:val="28"/>
        </w:rPr>
        <w:t>on</w:t>
      </w:r>
      <w:r w:rsidRPr="00E43F24">
        <w:rPr>
          <w:rFonts w:cs="Times New Roman"/>
          <w:sz w:val="28"/>
          <w:szCs w:val="28"/>
          <w:lang w:val="ru-RU"/>
        </w:rPr>
        <w:t>-</w:t>
      </w:r>
      <w:r>
        <w:rPr>
          <w:rFonts w:cs="Times New Roman"/>
          <w:sz w:val="28"/>
          <w:szCs w:val="28"/>
        </w:rPr>
        <w:t>line</w:t>
      </w:r>
      <w:r w:rsidRPr="00E43F24">
        <w:rPr>
          <w:rFonts w:cs="Times New Roman"/>
          <w:sz w:val="28"/>
          <w:szCs w:val="28"/>
          <w:lang w:val="ru-RU"/>
        </w:rPr>
        <w:t xml:space="preserve"> конференций, на которых начальники и заместители начальников отделов управления отвечают на вопросы читателей сайта. Эта практика дала нам возможность напрямую общаться с активными интересующимися пользователями глобальной сети.</w:t>
      </w:r>
    </w:p>
    <w:p w:rsidR="00344F7D" w:rsidRPr="00E43F24" w:rsidRDefault="00344F7D" w:rsidP="00344F7D">
      <w:pPr>
        <w:pStyle w:val="Standard"/>
        <w:spacing w:after="57"/>
        <w:jc w:val="both"/>
        <w:rPr>
          <w:rFonts w:cs="Times New Roman"/>
          <w:sz w:val="28"/>
          <w:szCs w:val="28"/>
          <w:lang w:val="ru-RU"/>
        </w:rPr>
      </w:pPr>
      <w:r w:rsidRPr="00E43F24">
        <w:rPr>
          <w:rFonts w:cs="Times New Roman"/>
          <w:sz w:val="28"/>
          <w:szCs w:val="28"/>
          <w:lang w:val="ru-RU"/>
        </w:rPr>
        <w:t>Темами конференций стали:</w:t>
      </w:r>
    </w:p>
    <w:p w:rsidR="00344F7D" w:rsidRPr="00E43F24" w:rsidRDefault="00344F7D" w:rsidP="00344F7D">
      <w:pPr>
        <w:pStyle w:val="Standard"/>
        <w:spacing w:after="57"/>
        <w:ind w:firstLine="708"/>
        <w:jc w:val="both"/>
        <w:rPr>
          <w:rFonts w:cs="Times New Roman"/>
          <w:sz w:val="28"/>
          <w:szCs w:val="28"/>
          <w:lang w:val="ru-RU"/>
        </w:rPr>
      </w:pPr>
      <w:r w:rsidRPr="00E43F24">
        <w:rPr>
          <w:rFonts w:cs="Times New Roman"/>
          <w:sz w:val="28"/>
          <w:szCs w:val="28"/>
          <w:lang w:val="ru-RU"/>
        </w:rPr>
        <w:t>-</w:t>
      </w:r>
      <w:r>
        <w:rPr>
          <w:rFonts w:cs="Times New Roman"/>
          <w:sz w:val="28"/>
          <w:szCs w:val="28"/>
          <w:lang w:val="ru-RU"/>
        </w:rPr>
        <w:t xml:space="preserve"> </w:t>
      </w:r>
      <w:r w:rsidRPr="00E43F24">
        <w:rPr>
          <w:rFonts w:cs="Times New Roman"/>
          <w:sz w:val="28"/>
          <w:szCs w:val="28"/>
          <w:lang w:val="ru-RU"/>
        </w:rPr>
        <w:t>итоги 201</w:t>
      </w:r>
      <w:r>
        <w:rPr>
          <w:rFonts w:cs="Times New Roman"/>
          <w:sz w:val="28"/>
          <w:szCs w:val="28"/>
          <w:lang w:val="ru-RU"/>
        </w:rPr>
        <w:t>5</w:t>
      </w:r>
      <w:r w:rsidRPr="00E43F24">
        <w:rPr>
          <w:rFonts w:cs="Times New Roman"/>
          <w:sz w:val="28"/>
          <w:szCs w:val="28"/>
          <w:lang w:val="ru-RU"/>
        </w:rPr>
        <w:t xml:space="preserve"> года;</w:t>
      </w:r>
    </w:p>
    <w:p w:rsidR="00344F7D" w:rsidRPr="00E43F24" w:rsidRDefault="00344F7D" w:rsidP="00344F7D">
      <w:pPr>
        <w:pStyle w:val="Standard"/>
        <w:spacing w:after="57"/>
        <w:ind w:firstLine="708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- с</w:t>
      </w:r>
      <w:r w:rsidRPr="00E43F24">
        <w:rPr>
          <w:rFonts w:cs="Times New Roman"/>
          <w:sz w:val="28"/>
          <w:szCs w:val="28"/>
          <w:lang w:val="ru-RU"/>
        </w:rPr>
        <w:t>тра</w:t>
      </w:r>
      <w:r>
        <w:rPr>
          <w:rFonts w:cs="Times New Roman"/>
          <w:sz w:val="28"/>
          <w:szCs w:val="28"/>
          <w:lang w:val="ru-RU"/>
        </w:rPr>
        <w:t>тегия развития конкуренции в РФ</w:t>
      </w:r>
      <w:r w:rsidRPr="00E43F24">
        <w:rPr>
          <w:rFonts w:cs="Times New Roman"/>
          <w:sz w:val="28"/>
          <w:szCs w:val="28"/>
          <w:lang w:val="ru-RU"/>
        </w:rPr>
        <w:t>;</w:t>
      </w:r>
    </w:p>
    <w:p w:rsidR="00344F7D" w:rsidRPr="003E0D11" w:rsidRDefault="00344F7D" w:rsidP="00344F7D">
      <w:pPr>
        <w:pStyle w:val="Standard"/>
        <w:spacing w:after="57"/>
        <w:ind w:firstLine="708"/>
        <w:jc w:val="both"/>
        <w:rPr>
          <w:lang w:val="ru-RU"/>
        </w:rPr>
      </w:pPr>
      <w:r w:rsidRPr="00E43F24">
        <w:rPr>
          <w:rFonts w:cs="Times New Roman"/>
          <w:sz w:val="28"/>
          <w:szCs w:val="28"/>
          <w:lang w:val="ru-RU"/>
        </w:rPr>
        <w:t>-</w:t>
      </w:r>
      <w:r>
        <w:rPr>
          <w:rFonts w:cs="Times New Roman"/>
          <w:sz w:val="28"/>
          <w:szCs w:val="28"/>
          <w:lang w:val="ru-RU"/>
        </w:rPr>
        <w:t xml:space="preserve"> </w:t>
      </w:r>
      <w:r w:rsidRPr="003E0D11">
        <w:rPr>
          <w:rStyle w:val="Internetlink"/>
          <w:rFonts w:cs="Times New Roman"/>
          <w:color w:val="000000"/>
          <w:sz w:val="28"/>
          <w:szCs w:val="28"/>
          <w:lang w:val="ru-RU"/>
        </w:rPr>
        <w:t>размещение государственных и муниципальных заказов;</w:t>
      </w:r>
    </w:p>
    <w:p w:rsidR="00344F7D" w:rsidRPr="003E0D11" w:rsidRDefault="00344F7D" w:rsidP="00344F7D">
      <w:pPr>
        <w:pStyle w:val="Standard"/>
        <w:spacing w:after="57"/>
        <w:ind w:firstLine="708"/>
        <w:jc w:val="both"/>
        <w:rPr>
          <w:lang w:val="ru-RU"/>
        </w:rPr>
      </w:pPr>
      <w:r w:rsidRPr="003E0D11">
        <w:rPr>
          <w:rStyle w:val="Internetlink"/>
          <w:rFonts w:cs="Times New Roman"/>
          <w:color w:val="000000"/>
          <w:sz w:val="28"/>
          <w:szCs w:val="28"/>
          <w:lang w:val="ru-RU"/>
        </w:rPr>
        <w:t>- контроль органов власти;</w:t>
      </w:r>
    </w:p>
    <w:p w:rsidR="00344F7D" w:rsidRPr="003E0D11" w:rsidRDefault="00344F7D" w:rsidP="00344F7D">
      <w:pPr>
        <w:pStyle w:val="Standard"/>
        <w:spacing w:after="57"/>
        <w:ind w:firstLine="708"/>
        <w:jc w:val="both"/>
        <w:rPr>
          <w:lang w:val="ru-RU"/>
        </w:rPr>
      </w:pPr>
      <w:r w:rsidRPr="003E0D11">
        <w:rPr>
          <w:rStyle w:val="Internetlink"/>
          <w:rFonts w:cs="Times New Roman"/>
          <w:color w:val="000000"/>
          <w:sz w:val="28"/>
          <w:szCs w:val="28"/>
          <w:lang w:val="ru-RU"/>
        </w:rPr>
        <w:t>- рекламное законодательство;</w:t>
      </w:r>
    </w:p>
    <w:p w:rsidR="00344F7D" w:rsidRPr="003E0D11" w:rsidRDefault="00344F7D" w:rsidP="00344F7D">
      <w:pPr>
        <w:pStyle w:val="Standard"/>
        <w:spacing w:after="57"/>
        <w:ind w:firstLine="708"/>
        <w:jc w:val="both"/>
        <w:rPr>
          <w:lang w:val="ru-RU"/>
        </w:rPr>
      </w:pPr>
      <w:r w:rsidRPr="003E0D11">
        <w:rPr>
          <w:rStyle w:val="Internetlink"/>
          <w:rFonts w:cs="Times New Roman"/>
          <w:color w:val="000000"/>
          <w:sz w:val="28"/>
          <w:szCs w:val="28"/>
          <w:lang w:val="ru-RU"/>
        </w:rPr>
        <w:t>- вопросы защиты конкуренции.</w:t>
      </w:r>
    </w:p>
    <w:p w:rsidR="00344F7D" w:rsidRPr="00E43F24" w:rsidRDefault="00344F7D" w:rsidP="00344F7D">
      <w:pPr>
        <w:pStyle w:val="Standard"/>
        <w:spacing w:after="57"/>
        <w:ind w:firstLine="708"/>
        <w:jc w:val="both"/>
        <w:rPr>
          <w:lang w:val="ru-RU"/>
        </w:rPr>
      </w:pPr>
      <w:r w:rsidRPr="00E43F24">
        <w:rPr>
          <w:rFonts w:cs="Times New Roman"/>
          <w:sz w:val="28"/>
          <w:szCs w:val="28"/>
          <w:lang w:val="ru-RU"/>
        </w:rPr>
        <w:t>В 201</w:t>
      </w:r>
      <w:r>
        <w:rPr>
          <w:rFonts w:cs="Times New Roman"/>
          <w:sz w:val="28"/>
          <w:szCs w:val="28"/>
          <w:lang w:val="ru-RU"/>
        </w:rPr>
        <w:t>6</w:t>
      </w:r>
      <w:r w:rsidRPr="00E43F24">
        <w:rPr>
          <w:rFonts w:cs="Times New Roman"/>
          <w:sz w:val="28"/>
          <w:szCs w:val="28"/>
          <w:lang w:val="ru-RU"/>
        </w:rPr>
        <w:t xml:space="preserve"> году Кабардино-Балкарским УФАС России было организовано и </w:t>
      </w:r>
      <w:r w:rsidRPr="000D6C5F">
        <w:rPr>
          <w:rFonts w:cs="Times New Roman"/>
          <w:sz w:val="28"/>
          <w:szCs w:val="28"/>
          <w:lang w:val="ru-RU"/>
        </w:rPr>
        <w:t xml:space="preserve">проведено  43 семинара и «круглых столов» для представителей </w:t>
      </w:r>
      <w:proofErr w:type="spellStart"/>
      <w:proofErr w:type="gramStart"/>
      <w:r w:rsidRPr="000D6C5F">
        <w:rPr>
          <w:rFonts w:cs="Times New Roman"/>
          <w:sz w:val="28"/>
          <w:szCs w:val="28"/>
          <w:lang w:val="ru-RU"/>
        </w:rPr>
        <w:t>бизнес-сообщества</w:t>
      </w:r>
      <w:proofErr w:type="spellEnd"/>
      <w:proofErr w:type="gramEnd"/>
      <w:r w:rsidRPr="000D6C5F">
        <w:rPr>
          <w:rFonts w:cs="Times New Roman"/>
          <w:sz w:val="28"/>
          <w:szCs w:val="28"/>
          <w:lang w:val="ru-RU"/>
        </w:rPr>
        <w:t xml:space="preserve">, власти и общественных организаций. </w:t>
      </w:r>
      <w:r w:rsidRPr="00E43F24">
        <w:rPr>
          <w:rFonts w:cs="Times New Roman"/>
          <w:sz w:val="28"/>
          <w:szCs w:val="28"/>
          <w:lang w:val="ru-RU"/>
        </w:rPr>
        <w:t xml:space="preserve">Мероприятия проводились по разъяснению антимонопольного законодательства, применению законодательства о </w:t>
      </w:r>
      <w:proofErr w:type="spellStart"/>
      <w:r w:rsidRPr="00E43F24">
        <w:rPr>
          <w:rFonts w:cs="Times New Roman"/>
          <w:sz w:val="28"/>
          <w:szCs w:val="28"/>
          <w:lang w:val="ru-RU"/>
        </w:rPr>
        <w:t>госзакупках</w:t>
      </w:r>
      <w:proofErr w:type="spellEnd"/>
      <w:r w:rsidRPr="00E43F24">
        <w:rPr>
          <w:rFonts w:cs="Times New Roman"/>
          <w:sz w:val="28"/>
          <w:szCs w:val="28"/>
          <w:lang w:val="ru-RU"/>
        </w:rPr>
        <w:t>, предоставлению государственных и муниципальных преференций, реформе Закона о размещении заказов, разъяснению рекламного законодательства.</w:t>
      </w:r>
    </w:p>
    <w:p w:rsidR="00344F7D" w:rsidRPr="00E43F24" w:rsidRDefault="00344F7D" w:rsidP="00344F7D">
      <w:pPr>
        <w:pStyle w:val="Standard"/>
        <w:spacing w:after="57"/>
        <w:ind w:firstLine="708"/>
        <w:jc w:val="both"/>
        <w:rPr>
          <w:lang w:val="ru-RU"/>
        </w:rPr>
      </w:pPr>
      <w:r w:rsidRPr="00E43F24">
        <w:rPr>
          <w:rFonts w:eastAsia="Times New Roman" w:cs="Times New Roman"/>
          <w:bCs/>
          <w:color w:val="000000"/>
          <w:sz w:val="28"/>
          <w:szCs w:val="28"/>
          <w:lang w:val="ru-RU" w:eastAsia="ru-RU"/>
        </w:rPr>
        <w:t>В отчетный период сотрудники управления принимали активное участие в работе совещаний структур органов власти.</w:t>
      </w:r>
      <w:r w:rsidRPr="00E43F24">
        <w:rPr>
          <w:rFonts w:cs="Times New Roman"/>
          <w:sz w:val="28"/>
          <w:szCs w:val="28"/>
          <w:lang w:val="ru-RU"/>
        </w:rPr>
        <w:t xml:space="preserve"> Так, руководитель Кабардино-Балкарского управления и его заместители в 201</w:t>
      </w:r>
      <w:r>
        <w:rPr>
          <w:rFonts w:cs="Times New Roman"/>
          <w:sz w:val="28"/>
          <w:szCs w:val="28"/>
          <w:lang w:val="ru-RU"/>
        </w:rPr>
        <w:t>6</w:t>
      </w:r>
      <w:r w:rsidRPr="00E43F24">
        <w:rPr>
          <w:rFonts w:cs="Times New Roman"/>
          <w:sz w:val="28"/>
          <w:szCs w:val="28"/>
          <w:lang w:val="ru-RU"/>
        </w:rPr>
        <w:t xml:space="preserve"> году выступили с докладами на </w:t>
      </w:r>
      <w:r>
        <w:rPr>
          <w:rFonts w:cs="Times New Roman"/>
          <w:sz w:val="28"/>
          <w:szCs w:val="28"/>
          <w:lang w:val="ru-RU"/>
        </w:rPr>
        <w:t>15</w:t>
      </w:r>
      <w:r w:rsidRPr="00E43F24">
        <w:rPr>
          <w:rFonts w:cs="Times New Roman"/>
          <w:b/>
          <w:sz w:val="28"/>
          <w:szCs w:val="28"/>
          <w:lang w:val="ru-RU"/>
        </w:rPr>
        <w:t xml:space="preserve"> </w:t>
      </w:r>
      <w:r w:rsidRPr="000D6C5F">
        <w:rPr>
          <w:rFonts w:cs="Times New Roman"/>
          <w:sz w:val="28"/>
          <w:szCs w:val="28"/>
          <w:lang w:val="ru-RU"/>
        </w:rPr>
        <w:t>семинарах и совещаниях,</w:t>
      </w:r>
      <w:r w:rsidRPr="00E43F24">
        <w:rPr>
          <w:rFonts w:cs="Times New Roman"/>
          <w:sz w:val="28"/>
          <w:szCs w:val="28"/>
          <w:lang w:val="ru-RU"/>
        </w:rPr>
        <w:t xml:space="preserve"> организованных Правительством, министерствами Кабардино-Балкарской Республики, ведомствами и службами региона.  </w:t>
      </w:r>
    </w:p>
    <w:p w:rsidR="00344F7D" w:rsidRPr="00E43F24" w:rsidRDefault="00344F7D" w:rsidP="00344F7D">
      <w:pPr>
        <w:pStyle w:val="Standard"/>
        <w:spacing w:after="57"/>
        <w:ind w:firstLine="360"/>
        <w:jc w:val="both"/>
        <w:rPr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 </w:t>
      </w:r>
      <w:r w:rsidRPr="00E43F24">
        <w:rPr>
          <w:rFonts w:cs="Times New Roman"/>
          <w:sz w:val="28"/>
          <w:szCs w:val="28"/>
          <w:lang w:val="ru-RU"/>
        </w:rPr>
        <w:t>В 201</w:t>
      </w:r>
      <w:r>
        <w:rPr>
          <w:rFonts w:cs="Times New Roman"/>
          <w:sz w:val="28"/>
          <w:szCs w:val="28"/>
          <w:lang w:val="ru-RU"/>
        </w:rPr>
        <w:t>6</w:t>
      </w:r>
      <w:r w:rsidRPr="00E43F24">
        <w:rPr>
          <w:rFonts w:cs="Times New Roman"/>
          <w:sz w:val="28"/>
          <w:szCs w:val="28"/>
          <w:lang w:val="ru-RU"/>
        </w:rPr>
        <w:t xml:space="preserve"> году в республиканских СМИ (газеты на кабардинском, балкарском и русском языках) и на различных сайтах сети Интернет о деятельности Кабардино-Балкарского управления ФАС России было </w:t>
      </w:r>
      <w:r w:rsidRPr="000D6C5F">
        <w:rPr>
          <w:rFonts w:cs="Times New Roman"/>
          <w:sz w:val="28"/>
          <w:szCs w:val="28"/>
          <w:lang w:val="ru-RU"/>
        </w:rPr>
        <w:t xml:space="preserve">опубликовано  </w:t>
      </w:r>
      <w:r>
        <w:rPr>
          <w:rFonts w:cs="Times New Roman"/>
          <w:sz w:val="28"/>
          <w:szCs w:val="28"/>
          <w:lang w:val="ru-RU"/>
        </w:rPr>
        <w:t>312</w:t>
      </w:r>
      <w:r w:rsidRPr="000D6C5F">
        <w:rPr>
          <w:rFonts w:cs="Times New Roman"/>
          <w:sz w:val="28"/>
          <w:szCs w:val="28"/>
          <w:lang w:val="ru-RU"/>
        </w:rPr>
        <w:t xml:space="preserve"> материала. Это – пресс-релизы по возбужденным</w:t>
      </w:r>
      <w:r w:rsidRPr="00E43F24">
        <w:rPr>
          <w:rFonts w:cs="Times New Roman"/>
          <w:sz w:val="28"/>
          <w:szCs w:val="28"/>
          <w:lang w:val="ru-RU"/>
        </w:rPr>
        <w:t xml:space="preserve"> и рассмотренным делам, проверкам, жалобам и заявлениям, отчеты о пресс-конференциях, семинарах Кабардино-Балкарского УФАС России, Общественно-консультативн</w:t>
      </w:r>
      <w:r>
        <w:rPr>
          <w:rFonts w:cs="Times New Roman"/>
          <w:sz w:val="28"/>
          <w:szCs w:val="28"/>
          <w:lang w:val="ru-RU"/>
        </w:rPr>
        <w:t>ого</w:t>
      </w:r>
      <w:r w:rsidRPr="00E43F24">
        <w:rPr>
          <w:rFonts w:cs="Times New Roman"/>
          <w:sz w:val="28"/>
          <w:szCs w:val="28"/>
          <w:lang w:val="ru-RU"/>
        </w:rPr>
        <w:t xml:space="preserve"> совет</w:t>
      </w:r>
      <w:r>
        <w:rPr>
          <w:rFonts w:cs="Times New Roman"/>
          <w:sz w:val="28"/>
          <w:szCs w:val="28"/>
          <w:lang w:val="ru-RU"/>
        </w:rPr>
        <w:t>а</w:t>
      </w:r>
      <w:r w:rsidRPr="00E43F24">
        <w:rPr>
          <w:rFonts w:cs="Times New Roman"/>
          <w:sz w:val="28"/>
          <w:szCs w:val="28"/>
          <w:lang w:val="ru-RU"/>
        </w:rPr>
        <w:t xml:space="preserve">, Экспертных советах и прочих мероприятиях управления.  </w:t>
      </w:r>
    </w:p>
    <w:p w:rsidR="00344F7D" w:rsidRDefault="00344F7D" w:rsidP="00344F7D">
      <w:pPr>
        <w:pStyle w:val="Standard"/>
        <w:spacing w:after="57"/>
        <w:ind w:firstLine="708"/>
        <w:jc w:val="both"/>
        <w:rPr>
          <w:rFonts w:cs="Times New Roman"/>
          <w:sz w:val="28"/>
          <w:szCs w:val="28"/>
          <w:lang w:val="ru-RU"/>
        </w:rPr>
      </w:pPr>
      <w:r w:rsidRPr="00E43F24">
        <w:rPr>
          <w:rFonts w:cs="Times New Roman"/>
          <w:sz w:val="28"/>
          <w:szCs w:val="28"/>
          <w:lang w:val="ru-RU"/>
        </w:rPr>
        <w:t>Кабардино-Балкарского УФАС в 201</w:t>
      </w:r>
      <w:r>
        <w:rPr>
          <w:rFonts w:cs="Times New Roman"/>
          <w:sz w:val="28"/>
          <w:szCs w:val="28"/>
          <w:lang w:val="ru-RU"/>
        </w:rPr>
        <w:t>6</w:t>
      </w:r>
      <w:r w:rsidRPr="00E43F24">
        <w:rPr>
          <w:rFonts w:cs="Times New Roman"/>
          <w:sz w:val="28"/>
          <w:szCs w:val="28"/>
          <w:lang w:val="ru-RU"/>
        </w:rPr>
        <w:t xml:space="preserve"> году продолжила сотрудничество  с республиканским радио. Сотрудники управления также давали интервью местным телеканалам. </w:t>
      </w:r>
      <w:proofErr w:type="gramStart"/>
      <w:r w:rsidRPr="00E43F24">
        <w:rPr>
          <w:rFonts w:cs="Times New Roman"/>
          <w:sz w:val="28"/>
          <w:szCs w:val="28"/>
          <w:lang w:val="ru-RU"/>
        </w:rPr>
        <w:t xml:space="preserve">Общее число эфиров с  новостями о деятельности Кабардино-Балкарского УФАС России, прошедших  на </w:t>
      </w:r>
      <w:r w:rsidRPr="000D6C5F">
        <w:rPr>
          <w:rFonts w:cs="Times New Roman"/>
          <w:sz w:val="28"/>
          <w:szCs w:val="28"/>
          <w:lang w:val="ru-RU"/>
        </w:rPr>
        <w:t xml:space="preserve">радио и телевидении КБР  – </w:t>
      </w:r>
      <w:r>
        <w:rPr>
          <w:rFonts w:cs="Times New Roman"/>
          <w:sz w:val="28"/>
          <w:szCs w:val="28"/>
          <w:lang w:val="ru-RU"/>
        </w:rPr>
        <w:t>9</w:t>
      </w:r>
      <w:r w:rsidRPr="000D6C5F">
        <w:rPr>
          <w:rFonts w:cs="Times New Roman"/>
          <w:sz w:val="28"/>
          <w:szCs w:val="28"/>
          <w:lang w:val="ru-RU"/>
        </w:rPr>
        <w:t xml:space="preserve"> . </w:t>
      </w:r>
      <w:r w:rsidRPr="00E43F24">
        <w:rPr>
          <w:rFonts w:cs="Times New Roman"/>
          <w:sz w:val="28"/>
          <w:szCs w:val="28"/>
          <w:lang w:val="ru-RU"/>
        </w:rPr>
        <w:t xml:space="preserve"> Вышло в эфир </w:t>
      </w:r>
      <w:r w:rsidRPr="008D36ED">
        <w:rPr>
          <w:rFonts w:cs="Times New Roman"/>
          <w:sz w:val="28"/>
          <w:szCs w:val="28"/>
          <w:lang w:val="ru-RU"/>
        </w:rPr>
        <w:t>3</w:t>
      </w:r>
      <w:r w:rsidRPr="00E43F24">
        <w:rPr>
          <w:rFonts w:cs="Times New Roman"/>
          <w:sz w:val="28"/>
          <w:szCs w:val="28"/>
          <w:lang w:val="ru-RU"/>
        </w:rPr>
        <w:t xml:space="preserve"> рубрики </w:t>
      </w:r>
      <w:r>
        <w:rPr>
          <w:rFonts w:cs="Times New Roman"/>
          <w:sz w:val="28"/>
          <w:szCs w:val="28"/>
          <w:lang w:val="ru-RU"/>
        </w:rPr>
        <w:t>У</w:t>
      </w:r>
      <w:r w:rsidRPr="00E43F24">
        <w:rPr>
          <w:rFonts w:cs="Times New Roman"/>
          <w:sz w:val="28"/>
          <w:szCs w:val="28"/>
          <w:lang w:val="ru-RU"/>
        </w:rPr>
        <w:t>правления.</w:t>
      </w:r>
      <w:proofErr w:type="gramEnd"/>
    </w:p>
    <w:p w:rsidR="002D6122" w:rsidRPr="00E43F24" w:rsidRDefault="002D6122" w:rsidP="00344F7D">
      <w:pPr>
        <w:pStyle w:val="Standard"/>
        <w:spacing w:after="57"/>
        <w:ind w:firstLine="708"/>
        <w:jc w:val="both"/>
        <w:rPr>
          <w:lang w:val="ru-RU"/>
        </w:rPr>
      </w:pPr>
    </w:p>
    <w:p w:rsidR="00344F7D" w:rsidRPr="00E43F24" w:rsidRDefault="00344F7D" w:rsidP="00344F7D">
      <w:pPr>
        <w:pStyle w:val="Standard"/>
        <w:spacing w:after="57"/>
        <w:ind w:firstLine="708"/>
        <w:jc w:val="both"/>
        <w:rPr>
          <w:rFonts w:cs="Times New Roman"/>
          <w:sz w:val="28"/>
          <w:szCs w:val="28"/>
          <w:lang w:val="ru-RU"/>
        </w:rPr>
      </w:pPr>
      <w:r w:rsidRPr="00310B68">
        <w:rPr>
          <w:rFonts w:cs="Times New Roman"/>
          <w:b/>
          <w:sz w:val="28"/>
          <w:szCs w:val="28"/>
          <w:u w:val="single"/>
          <w:lang w:val="ru-RU"/>
        </w:rPr>
        <w:t xml:space="preserve">При </w:t>
      </w:r>
      <w:proofErr w:type="gramStart"/>
      <w:r w:rsidRPr="00310B68">
        <w:rPr>
          <w:rFonts w:cs="Times New Roman"/>
          <w:b/>
          <w:sz w:val="28"/>
          <w:szCs w:val="28"/>
          <w:u w:val="single"/>
          <w:lang w:val="ru-RU"/>
        </w:rPr>
        <w:t>Кабардино-Балкарском</w:t>
      </w:r>
      <w:proofErr w:type="gramEnd"/>
      <w:r w:rsidRPr="00310B68">
        <w:rPr>
          <w:rFonts w:cs="Times New Roman"/>
          <w:b/>
          <w:sz w:val="28"/>
          <w:szCs w:val="28"/>
          <w:u w:val="single"/>
          <w:lang w:val="ru-RU"/>
        </w:rPr>
        <w:t xml:space="preserve"> УФАС России действует Общественно-консультативный совет.</w:t>
      </w:r>
      <w:r w:rsidRPr="00310B68">
        <w:rPr>
          <w:rFonts w:cs="Times New Roman"/>
          <w:b/>
          <w:sz w:val="28"/>
          <w:szCs w:val="28"/>
          <w:lang w:val="ru-RU"/>
        </w:rPr>
        <w:t xml:space="preserve"> Е</w:t>
      </w:r>
      <w:r w:rsidRPr="00E43F24">
        <w:rPr>
          <w:rFonts w:cs="Times New Roman"/>
          <w:sz w:val="28"/>
          <w:szCs w:val="28"/>
          <w:lang w:val="ru-RU"/>
        </w:rPr>
        <w:t>жегодно проводится 4 заседания Общественно-консультативн</w:t>
      </w:r>
      <w:r>
        <w:rPr>
          <w:rFonts w:cs="Times New Roman"/>
          <w:sz w:val="28"/>
          <w:szCs w:val="28"/>
          <w:lang w:val="ru-RU"/>
        </w:rPr>
        <w:t>ого</w:t>
      </w:r>
      <w:r w:rsidRPr="00E43F24">
        <w:rPr>
          <w:rFonts w:cs="Times New Roman"/>
          <w:sz w:val="28"/>
          <w:szCs w:val="28"/>
          <w:lang w:val="ru-RU"/>
        </w:rPr>
        <w:t xml:space="preserve"> совет</w:t>
      </w:r>
      <w:r>
        <w:rPr>
          <w:rFonts w:cs="Times New Roman"/>
          <w:sz w:val="28"/>
          <w:szCs w:val="28"/>
          <w:lang w:val="ru-RU"/>
        </w:rPr>
        <w:t>а</w:t>
      </w:r>
      <w:r w:rsidRPr="00E43F24">
        <w:rPr>
          <w:rFonts w:cs="Times New Roman"/>
          <w:sz w:val="28"/>
          <w:szCs w:val="28"/>
          <w:lang w:val="ru-RU"/>
        </w:rPr>
        <w:t>. В этом году обсуждались:</w:t>
      </w:r>
    </w:p>
    <w:p w:rsidR="00344F7D" w:rsidRPr="00E43F24" w:rsidRDefault="00344F7D" w:rsidP="00344F7D">
      <w:pPr>
        <w:pStyle w:val="Standard"/>
        <w:spacing w:after="57"/>
        <w:jc w:val="both"/>
        <w:rPr>
          <w:rFonts w:cs="Times New Roman"/>
          <w:sz w:val="28"/>
          <w:szCs w:val="28"/>
          <w:lang w:val="ru-RU"/>
        </w:rPr>
      </w:pPr>
      <w:r w:rsidRPr="00E43F24">
        <w:rPr>
          <w:rFonts w:cs="Times New Roman"/>
          <w:sz w:val="28"/>
          <w:szCs w:val="28"/>
          <w:lang w:val="ru-RU"/>
        </w:rPr>
        <w:t xml:space="preserve">  </w:t>
      </w:r>
      <w:r>
        <w:rPr>
          <w:rFonts w:cs="Times New Roman"/>
          <w:sz w:val="28"/>
          <w:szCs w:val="28"/>
          <w:lang w:val="ru-RU"/>
        </w:rPr>
        <w:t xml:space="preserve">     </w:t>
      </w:r>
      <w:r w:rsidRPr="00E43F24">
        <w:rPr>
          <w:rFonts w:cs="Times New Roman"/>
          <w:sz w:val="28"/>
          <w:szCs w:val="28"/>
          <w:lang w:val="ru-RU"/>
        </w:rPr>
        <w:t xml:space="preserve"> - реализация  плана  мероприятий  «Развитие конкуренции и совершенствование антимонопольной политики»</w:t>
      </w:r>
      <w:r>
        <w:rPr>
          <w:rFonts w:cs="Times New Roman"/>
          <w:sz w:val="28"/>
          <w:szCs w:val="28"/>
          <w:lang w:val="ru-RU"/>
        </w:rPr>
        <w:t>;</w:t>
      </w:r>
    </w:p>
    <w:p w:rsidR="00344F7D" w:rsidRPr="00E43F24" w:rsidRDefault="00344F7D" w:rsidP="00344F7D">
      <w:pPr>
        <w:pStyle w:val="Standard"/>
        <w:spacing w:after="57"/>
        <w:jc w:val="both"/>
        <w:rPr>
          <w:lang w:val="ru-RU"/>
        </w:rPr>
      </w:pPr>
      <w:r w:rsidRPr="00E43F24">
        <w:rPr>
          <w:rFonts w:cs="Times New Roman"/>
          <w:sz w:val="28"/>
          <w:szCs w:val="28"/>
          <w:lang w:val="ru-RU"/>
        </w:rPr>
        <w:t xml:space="preserve">    </w:t>
      </w:r>
      <w:r>
        <w:rPr>
          <w:rFonts w:cs="Times New Roman"/>
          <w:sz w:val="28"/>
          <w:szCs w:val="28"/>
          <w:lang w:val="ru-RU"/>
        </w:rPr>
        <w:t xml:space="preserve">   </w:t>
      </w:r>
      <w:r w:rsidRPr="00E43F24">
        <w:rPr>
          <w:rFonts w:cs="Times New Roman"/>
          <w:sz w:val="28"/>
          <w:szCs w:val="28"/>
          <w:lang w:val="ru-RU"/>
        </w:rPr>
        <w:t xml:space="preserve"> </w:t>
      </w:r>
      <w:proofErr w:type="gramStart"/>
      <w:r w:rsidRPr="00E43F24">
        <w:rPr>
          <w:rFonts w:cs="Times New Roman"/>
          <w:sz w:val="28"/>
          <w:szCs w:val="28"/>
          <w:lang w:val="ru-RU"/>
        </w:rPr>
        <w:t>- отчет о работе Кабардино-Балкарского УФАС России за 201</w:t>
      </w:r>
      <w:r>
        <w:rPr>
          <w:rFonts w:cs="Times New Roman"/>
          <w:sz w:val="28"/>
          <w:szCs w:val="28"/>
          <w:lang w:val="ru-RU"/>
        </w:rPr>
        <w:t>5</w:t>
      </w:r>
      <w:r w:rsidRPr="00E43F24">
        <w:rPr>
          <w:rFonts w:cs="Times New Roman"/>
          <w:sz w:val="28"/>
          <w:szCs w:val="28"/>
          <w:lang w:val="ru-RU"/>
        </w:rPr>
        <w:t xml:space="preserve"> год и приоритетные направления деятельности на 201</w:t>
      </w:r>
      <w:r>
        <w:rPr>
          <w:rFonts w:cs="Times New Roman"/>
          <w:sz w:val="28"/>
          <w:szCs w:val="28"/>
          <w:lang w:val="ru-RU"/>
        </w:rPr>
        <w:t>6</w:t>
      </w:r>
      <w:r w:rsidRPr="00E43F24">
        <w:rPr>
          <w:rFonts w:cs="Times New Roman"/>
          <w:sz w:val="28"/>
          <w:szCs w:val="28"/>
          <w:lang w:val="ru-RU"/>
        </w:rPr>
        <w:t xml:space="preserve"> год</w:t>
      </w:r>
      <w:r>
        <w:rPr>
          <w:rFonts w:cs="Times New Roman"/>
          <w:sz w:val="28"/>
          <w:szCs w:val="28"/>
          <w:lang w:val="ru-RU"/>
        </w:rPr>
        <w:t>;</w:t>
      </w:r>
      <w:proofErr w:type="gramEnd"/>
    </w:p>
    <w:p w:rsidR="00344F7D" w:rsidRPr="00E43F24" w:rsidRDefault="00344F7D" w:rsidP="00344F7D">
      <w:pPr>
        <w:pStyle w:val="Standard"/>
        <w:spacing w:after="57"/>
        <w:jc w:val="both"/>
        <w:rPr>
          <w:rFonts w:cs="Times New Roman"/>
          <w:sz w:val="28"/>
          <w:szCs w:val="28"/>
          <w:lang w:val="ru-RU"/>
        </w:rPr>
      </w:pPr>
      <w:r w:rsidRPr="00E43F24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 xml:space="preserve">    </w:t>
      </w:r>
      <w:r w:rsidRPr="00E43F24">
        <w:rPr>
          <w:rFonts w:cs="Times New Roman"/>
          <w:sz w:val="28"/>
          <w:szCs w:val="28"/>
          <w:lang w:val="ru-RU"/>
        </w:rPr>
        <w:t xml:space="preserve">   - ключевые  направления  Стратегии  развития  антимонопольного регулирования в РФ</w:t>
      </w:r>
      <w:r>
        <w:rPr>
          <w:rFonts w:cs="Times New Roman"/>
          <w:sz w:val="28"/>
          <w:szCs w:val="28"/>
          <w:lang w:val="ru-RU"/>
        </w:rPr>
        <w:t>;</w:t>
      </w:r>
    </w:p>
    <w:p w:rsidR="00344F7D" w:rsidRPr="00E43F24" w:rsidRDefault="00344F7D" w:rsidP="00344F7D">
      <w:pPr>
        <w:pStyle w:val="Standard"/>
        <w:spacing w:after="57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      </w:t>
      </w:r>
      <w:r w:rsidRPr="00E43F24">
        <w:rPr>
          <w:rFonts w:cs="Times New Roman"/>
          <w:sz w:val="28"/>
          <w:szCs w:val="28"/>
          <w:lang w:val="ru-RU"/>
        </w:rPr>
        <w:t xml:space="preserve"> - актуальные вопросы применения статьи 14 Закона о защите конкуренции;</w:t>
      </w:r>
    </w:p>
    <w:p w:rsidR="00344F7D" w:rsidRPr="00E43F24" w:rsidRDefault="00344F7D" w:rsidP="00344F7D">
      <w:pPr>
        <w:pStyle w:val="Standard"/>
        <w:spacing w:after="57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       </w:t>
      </w:r>
      <w:r w:rsidRPr="00E43F24">
        <w:rPr>
          <w:rFonts w:cs="Times New Roman"/>
          <w:sz w:val="28"/>
          <w:szCs w:val="28"/>
          <w:lang w:val="ru-RU"/>
        </w:rPr>
        <w:t>- федеральная контрактная система, внесенные в нее изменения;</w:t>
      </w:r>
    </w:p>
    <w:p w:rsidR="00344F7D" w:rsidRPr="00E43F24" w:rsidRDefault="00344F7D" w:rsidP="00344F7D">
      <w:pPr>
        <w:pStyle w:val="Standard"/>
        <w:spacing w:after="57"/>
        <w:jc w:val="both"/>
        <w:rPr>
          <w:rFonts w:cs="Times New Roman"/>
          <w:sz w:val="28"/>
          <w:szCs w:val="28"/>
          <w:lang w:val="ru-RU"/>
        </w:rPr>
      </w:pPr>
      <w:r w:rsidRPr="00E43F24">
        <w:rPr>
          <w:rFonts w:cs="Times New Roman"/>
          <w:sz w:val="28"/>
          <w:szCs w:val="28"/>
          <w:lang w:val="ru-RU"/>
        </w:rPr>
        <w:t xml:space="preserve">    </w:t>
      </w:r>
      <w:r>
        <w:rPr>
          <w:rFonts w:cs="Times New Roman"/>
          <w:sz w:val="28"/>
          <w:szCs w:val="28"/>
          <w:lang w:val="ru-RU"/>
        </w:rPr>
        <w:t xml:space="preserve">    </w:t>
      </w:r>
      <w:r w:rsidRPr="00E43F24">
        <w:rPr>
          <w:rFonts w:cs="Times New Roman"/>
          <w:sz w:val="28"/>
          <w:szCs w:val="28"/>
          <w:lang w:val="ru-RU"/>
        </w:rPr>
        <w:t xml:space="preserve"> - административные барьеры, возникающие в сфере малого</w:t>
      </w:r>
      <w:r>
        <w:rPr>
          <w:rFonts w:cs="Times New Roman"/>
          <w:sz w:val="28"/>
          <w:szCs w:val="28"/>
          <w:lang w:val="ru-RU"/>
        </w:rPr>
        <w:t xml:space="preserve"> и среднего предпринимательства</w:t>
      </w:r>
      <w:r w:rsidRPr="00E43F24">
        <w:rPr>
          <w:rFonts w:cs="Times New Roman"/>
          <w:sz w:val="28"/>
          <w:szCs w:val="28"/>
          <w:lang w:val="ru-RU"/>
        </w:rPr>
        <w:t>.</w:t>
      </w:r>
    </w:p>
    <w:p w:rsidR="00344F7D" w:rsidRPr="00E43F24" w:rsidRDefault="00344F7D" w:rsidP="00344F7D">
      <w:pPr>
        <w:pStyle w:val="Standard"/>
        <w:spacing w:after="57"/>
        <w:ind w:firstLine="708"/>
        <w:jc w:val="both"/>
        <w:rPr>
          <w:rFonts w:cs="Times New Roman"/>
          <w:sz w:val="28"/>
          <w:szCs w:val="28"/>
          <w:lang w:val="ru-RU"/>
        </w:rPr>
      </w:pPr>
      <w:r w:rsidRPr="00E43F24">
        <w:rPr>
          <w:rFonts w:cs="Times New Roman"/>
          <w:sz w:val="28"/>
          <w:szCs w:val="28"/>
          <w:lang w:val="ru-RU"/>
        </w:rPr>
        <w:t xml:space="preserve">Пресс-релизы по итогам заседаний были опубликованы на сайте, а также </w:t>
      </w:r>
      <w:proofErr w:type="gramStart"/>
      <w:r w:rsidRPr="00E43F24">
        <w:rPr>
          <w:rFonts w:cs="Times New Roman"/>
          <w:sz w:val="28"/>
          <w:szCs w:val="28"/>
          <w:lang w:val="ru-RU"/>
        </w:rPr>
        <w:t>на</w:t>
      </w:r>
      <w:proofErr w:type="gramEnd"/>
      <w:r w:rsidRPr="00E43F24">
        <w:rPr>
          <w:rFonts w:cs="Times New Roman"/>
          <w:sz w:val="28"/>
          <w:szCs w:val="28"/>
          <w:lang w:val="ru-RU"/>
        </w:rPr>
        <w:t xml:space="preserve"> официальных блогах.</w:t>
      </w:r>
    </w:p>
    <w:p w:rsidR="00344F7D" w:rsidRPr="00310B68" w:rsidRDefault="00344F7D" w:rsidP="00344F7D">
      <w:pPr>
        <w:pStyle w:val="Standard"/>
        <w:spacing w:after="57"/>
        <w:ind w:firstLine="708"/>
        <w:jc w:val="both"/>
        <w:rPr>
          <w:rFonts w:cs="Times New Roman"/>
          <w:b/>
          <w:sz w:val="28"/>
          <w:szCs w:val="28"/>
          <w:u w:val="single"/>
          <w:lang w:val="ru-RU"/>
        </w:rPr>
      </w:pPr>
      <w:r w:rsidRPr="00310B68">
        <w:rPr>
          <w:rFonts w:cs="Times New Roman"/>
          <w:b/>
          <w:sz w:val="28"/>
          <w:szCs w:val="28"/>
          <w:u w:val="single"/>
          <w:lang w:val="ru-RU"/>
        </w:rPr>
        <w:t xml:space="preserve">В этом году продолжили свою работу Экспертный совет по рекламе (2 раза в год) и Экспертный совет по защите конкуренции на рынке финансовых услуг (2 раза в год). </w:t>
      </w:r>
    </w:p>
    <w:p w:rsidR="00344F7D" w:rsidRPr="00E43F24" w:rsidRDefault="00344F7D" w:rsidP="00344F7D">
      <w:pPr>
        <w:pStyle w:val="Standard"/>
        <w:spacing w:after="57"/>
        <w:jc w:val="both"/>
        <w:rPr>
          <w:lang w:val="ru-RU"/>
        </w:rPr>
      </w:pPr>
      <w:r w:rsidRPr="00E43F24">
        <w:rPr>
          <w:rFonts w:eastAsia="Times New Roman" w:cs="Times New Roman"/>
          <w:b/>
          <w:sz w:val="28"/>
          <w:szCs w:val="28"/>
          <w:lang w:val="ru-RU"/>
        </w:rPr>
        <w:t xml:space="preserve">          </w:t>
      </w:r>
      <w:r>
        <w:rPr>
          <w:rFonts w:cs="Times New Roman"/>
          <w:sz w:val="28"/>
          <w:szCs w:val="28"/>
          <w:lang w:val="ru-RU"/>
        </w:rPr>
        <w:t>Кроме официального сайта Управления (</w:t>
      </w:r>
      <w:hyperlink r:id="rId14" w:history="1">
        <w:r>
          <w:rPr>
            <w:rStyle w:val="Internetlink"/>
            <w:rFonts w:cs="Times New Roman"/>
            <w:sz w:val="28"/>
            <w:szCs w:val="28"/>
            <w:lang w:val="ru-RU"/>
          </w:rPr>
          <w:t>http://kbr.fas.gov.ru/</w:t>
        </w:r>
      </w:hyperlink>
      <w:r>
        <w:rPr>
          <w:rFonts w:cs="Times New Roman"/>
          <w:sz w:val="28"/>
          <w:szCs w:val="28"/>
          <w:lang w:val="ru-RU"/>
        </w:rPr>
        <w:t>), освещение деятельности активно ведется в сети на других сайтах.</w:t>
      </w:r>
    </w:p>
    <w:p w:rsidR="00344F7D" w:rsidRPr="00E43F24" w:rsidRDefault="00344F7D" w:rsidP="00344F7D">
      <w:pPr>
        <w:pStyle w:val="Standard"/>
        <w:spacing w:after="57"/>
        <w:ind w:firstLine="708"/>
        <w:jc w:val="both"/>
        <w:rPr>
          <w:lang w:val="ru-RU"/>
        </w:rPr>
      </w:pPr>
      <w:r w:rsidRPr="00E43F24">
        <w:rPr>
          <w:rFonts w:eastAsia="Times New Roman" w:cs="Times New Roman"/>
          <w:sz w:val="28"/>
          <w:szCs w:val="28"/>
          <w:lang w:val="ru-RU" w:eastAsia="ru-RU"/>
        </w:rPr>
        <w:t>В управлении действует «горячая линия» - телефон для обращений граждан по интересующим их вопросам.</w:t>
      </w:r>
      <w:r w:rsidRPr="00E43F24">
        <w:rPr>
          <w:rFonts w:cs="Times New Roman"/>
          <w:sz w:val="28"/>
          <w:szCs w:val="28"/>
          <w:lang w:val="ru-RU"/>
        </w:rPr>
        <w:t xml:space="preserve"> На сайте управления функционирует раздел «обратная связь», благодаря которому жители республики задают нам свои вопросы.</w:t>
      </w:r>
    </w:p>
    <w:p w:rsidR="00344F7D" w:rsidRPr="00E43F24" w:rsidRDefault="00344F7D" w:rsidP="00344F7D">
      <w:pPr>
        <w:pStyle w:val="Standard"/>
        <w:spacing w:after="57"/>
        <w:ind w:firstLine="708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Кроме «горячей линии» каждый отдел Управления ведет журнал обращений граждан, как электронных, так и устных.</w:t>
      </w:r>
    </w:p>
    <w:p w:rsidR="00344F7D" w:rsidRDefault="00344F7D" w:rsidP="00344F7D">
      <w:pPr>
        <w:pStyle w:val="Standard"/>
        <w:spacing w:after="57"/>
        <w:ind w:firstLine="708"/>
        <w:jc w:val="both"/>
        <w:rPr>
          <w:rFonts w:cs="Times New Roman"/>
          <w:sz w:val="28"/>
          <w:szCs w:val="28"/>
          <w:lang w:val="ru-RU"/>
        </w:rPr>
      </w:pPr>
    </w:p>
    <w:p w:rsidR="00310B68" w:rsidRPr="00E43F24" w:rsidRDefault="00310B68" w:rsidP="00344F7D">
      <w:pPr>
        <w:pStyle w:val="Standard"/>
        <w:spacing w:after="57"/>
        <w:ind w:firstLine="708"/>
        <w:jc w:val="both"/>
        <w:rPr>
          <w:rFonts w:cs="Times New Roman"/>
          <w:sz w:val="28"/>
          <w:szCs w:val="28"/>
          <w:lang w:val="ru-RU"/>
        </w:rPr>
      </w:pPr>
    </w:p>
    <w:p w:rsidR="00344F7D" w:rsidRDefault="00344F7D" w:rsidP="00310B68">
      <w:pPr>
        <w:pStyle w:val="a4"/>
        <w:ind w:right="15" w:firstLine="0"/>
        <w:jc w:val="center"/>
        <w:rPr>
          <w:b/>
        </w:rPr>
      </w:pPr>
      <w:r>
        <w:rPr>
          <w:b/>
        </w:rPr>
        <w:t>Взаимодействие с правоохранительными органами</w:t>
      </w:r>
    </w:p>
    <w:p w:rsidR="00344F7D" w:rsidRPr="002D6122" w:rsidRDefault="00344F7D" w:rsidP="00344F7D">
      <w:pPr>
        <w:pStyle w:val="a4"/>
        <w:ind w:right="15" w:firstLine="0"/>
        <w:rPr>
          <w:b/>
        </w:rPr>
      </w:pPr>
    </w:p>
    <w:p w:rsidR="00344F7D" w:rsidRPr="002D6122" w:rsidRDefault="00344F7D" w:rsidP="00344F7D">
      <w:pPr>
        <w:pStyle w:val="a4"/>
        <w:ind w:right="15" w:firstLine="0"/>
      </w:pPr>
      <w:r w:rsidRPr="002D6122">
        <w:t xml:space="preserve">         </w:t>
      </w:r>
      <w:r w:rsidRPr="002D6122">
        <w:rPr>
          <w:rStyle w:val="FontStyle16"/>
          <w:sz w:val="28"/>
          <w:szCs w:val="28"/>
        </w:rPr>
        <w:t xml:space="preserve"> </w:t>
      </w:r>
      <w:proofErr w:type="gramStart"/>
      <w:r w:rsidRPr="002D6122">
        <w:rPr>
          <w:rStyle w:val="FontStyle16"/>
          <w:sz w:val="28"/>
          <w:szCs w:val="28"/>
        </w:rPr>
        <w:t>В целях реализации принятого 6 августа 2015 года на совместном заседании рабочих групп  Следственного Комитета РФ, МВД России и  Федеральной антимонопольной службы решения о внедрении механизма</w:t>
      </w:r>
      <w:r w:rsidRPr="002D6122">
        <w:rPr>
          <w:rStyle w:val="FontStyle17"/>
          <w:sz w:val="28"/>
          <w:szCs w:val="28"/>
        </w:rPr>
        <w:t xml:space="preserve"> эффективного взаимодействия правоохранительных и антимонопольных органов, на основании </w:t>
      </w:r>
      <w:r w:rsidRPr="002D6122">
        <w:t xml:space="preserve"> трехстороннего приказа в 2016 году создана </w:t>
      </w:r>
      <w:r w:rsidRPr="002D6122">
        <w:rPr>
          <w:rStyle w:val="FontStyle17"/>
          <w:sz w:val="28"/>
          <w:szCs w:val="28"/>
        </w:rPr>
        <w:t xml:space="preserve">совместная рабочая группа Следственного управления Следственного комитета Российской Федерации по </w:t>
      </w:r>
      <w:r w:rsidRPr="002D6122">
        <w:rPr>
          <w:rStyle w:val="FontStyle14"/>
          <w:sz w:val="28"/>
          <w:szCs w:val="28"/>
        </w:rPr>
        <w:t>Кабардино-Балкарской Республике</w:t>
      </w:r>
      <w:r w:rsidRPr="002D6122">
        <w:rPr>
          <w:rStyle w:val="FontStyle17"/>
          <w:b/>
          <w:sz w:val="28"/>
          <w:szCs w:val="28"/>
        </w:rPr>
        <w:t xml:space="preserve">, </w:t>
      </w:r>
      <w:r w:rsidRPr="002D6122">
        <w:rPr>
          <w:rStyle w:val="FontStyle14"/>
          <w:sz w:val="28"/>
          <w:szCs w:val="28"/>
        </w:rPr>
        <w:t xml:space="preserve">Министерства внутренних дел по Кабардино-Балкарской Республике и </w:t>
      </w:r>
      <w:r w:rsidRPr="002D6122">
        <w:rPr>
          <w:rStyle w:val="FontStyle17"/>
          <w:b/>
          <w:sz w:val="28"/>
          <w:szCs w:val="28"/>
        </w:rPr>
        <w:t xml:space="preserve"> </w:t>
      </w:r>
      <w:r w:rsidRPr="002D6122">
        <w:rPr>
          <w:rStyle w:val="FontStyle14"/>
          <w:sz w:val="28"/>
          <w:szCs w:val="28"/>
        </w:rPr>
        <w:t>Управления</w:t>
      </w:r>
      <w:proofErr w:type="gramEnd"/>
      <w:r w:rsidRPr="002D6122">
        <w:rPr>
          <w:rStyle w:val="FontStyle14"/>
          <w:sz w:val="28"/>
          <w:szCs w:val="28"/>
        </w:rPr>
        <w:t xml:space="preserve"> Федеральной антимонопольной службы по Кабардино-Балкарской  Республике </w:t>
      </w:r>
      <w:r w:rsidRPr="002D6122">
        <w:rPr>
          <w:rStyle w:val="FontStyle17"/>
          <w:sz w:val="28"/>
          <w:szCs w:val="28"/>
        </w:rPr>
        <w:t xml:space="preserve">по обмену документами и </w:t>
      </w:r>
      <w:r w:rsidRPr="002D6122">
        <w:rPr>
          <w:rStyle w:val="FontStyle17"/>
          <w:sz w:val="28"/>
          <w:szCs w:val="28"/>
        </w:rPr>
        <w:lastRenderedPageBreak/>
        <w:t>информацией, в том числе результатов оперативно-розыскных мероприятий, материалов уголовных дел.</w:t>
      </w:r>
      <w:r w:rsidRPr="002D6122">
        <w:rPr>
          <w:rStyle w:val="FontStyle14"/>
          <w:sz w:val="28"/>
          <w:szCs w:val="28"/>
        </w:rPr>
        <w:t xml:space="preserve"> </w:t>
      </w:r>
      <w:r w:rsidRPr="002D6122">
        <w:t xml:space="preserve">  </w:t>
      </w:r>
    </w:p>
    <w:p w:rsidR="00344F7D" w:rsidRPr="002D6122" w:rsidRDefault="00344F7D" w:rsidP="00344F7D">
      <w:pPr>
        <w:pStyle w:val="a4"/>
        <w:ind w:right="15" w:firstLine="0"/>
        <w:rPr>
          <w:b/>
        </w:rPr>
      </w:pPr>
      <w:r w:rsidRPr="002D6122">
        <w:t xml:space="preserve">        В 2016 году Управлением во исполнение Плана работы постоянно действующей межведомственной рабочей группы по противодействию коррупции на 2016 год, а также при поступлении информации о нарушении антимонопольного законодательства, законодательства о контрактной системе,  в том числе при обращении органов прокуратуры, УФСБ по КБР, МВД по КБР, проводились плановые и внеплановые проверки. </w:t>
      </w:r>
    </w:p>
    <w:p w:rsidR="00344F7D" w:rsidRDefault="00344F7D" w:rsidP="00FE6708">
      <w:pPr>
        <w:pStyle w:val="a4"/>
        <w:ind w:right="15" w:firstLine="0"/>
      </w:pPr>
      <w:r w:rsidRPr="002D6122">
        <w:rPr>
          <w:b/>
        </w:rPr>
        <w:t xml:space="preserve">         </w:t>
      </w:r>
    </w:p>
    <w:p w:rsidR="005E720A" w:rsidRPr="005E720A" w:rsidRDefault="005E720A" w:rsidP="00FE670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720A">
        <w:rPr>
          <w:rFonts w:ascii="Times New Roman" w:hAnsi="Times New Roman" w:cs="Times New Roman"/>
          <w:b/>
          <w:sz w:val="28"/>
          <w:szCs w:val="28"/>
        </w:rPr>
        <w:t>Вторая часть доклада</w:t>
      </w:r>
    </w:p>
    <w:p w:rsidR="005E720A" w:rsidRDefault="005E720A" w:rsidP="00FE67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A9B">
        <w:rPr>
          <w:rFonts w:ascii="Times New Roman" w:hAnsi="Times New Roman" w:cs="Times New Roman"/>
          <w:sz w:val="28"/>
          <w:szCs w:val="28"/>
        </w:rPr>
        <w:t>Одним из важнейших этапов развития ан</w:t>
      </w:r>
      <w:r>
        <w:rPr>
          <w:rFonts w:ascii="Times New Roman" w:hAnsi="Times New Roman" w:cs="Times New Roman"/>
          <w:sz w:val="28"/>
          <w:szCs w:val="28"/>
        </w:rPr>
        <w:t xml:space="preserve">тимонопольного законодательства </w:t>
      </w:r>
      <w:r w:rsidRPr="00E17A9B">
        <w:rPr>
          <w:rFonts w:ascii="Times New Roman" w:hAnsi="Times New Roman" w:cs="Times New Roman"/>
          <w:sz w:val="28"/>
          <w:szCs w:val="28"/>
        </w:rPr>
        <w:t xml:space="preserve">в Российской Федерации стало вступление в законную силу </w:t>
      </w:r>
      <w:r w:rsidRPr="00E17A9B">
        <w:rPr>
          <w:rFonts w:ascii="Times New Roman" w:hAnsi="Times New Roman" w:cs="Times New Roman"/>
          <w:bCs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7A9B">
        <w:rPr>
          <w:rFonts w:ascii="Times New Roman" w:hAnsi="Times New Roman" w:cs="Times New Roman"/>
          <w:bCs/>
          <w:sz w:val="28"/>
          <w:szCs w:val="28"/>
        </w:rPr>
        <w:t>закона от 05.10.2015 № 275-ФЗ «О внесении изменений в Федеральный закон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7A9B">
        <w:rPr>
          <w:rFonts w:ascii="Times New Roman" w:hAnsi="Times New Roman" w:cs="Times New Roman"/>
          <w:bCs/>
          <w:sz w:val="28"/>
          <w:szCs w:val="28"/>
        </w:rPr>
        <w:t>«О защите конкуренции» и отдельные законодательные акты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7A9B">
        <w:rPr>
          <w:rFonts w:ascii="Times New Roman" w:hAnsi="Times New Roman" w:cs="Times New Roman"/>
          <w:bCs/>
          <w:sz w:val="28"/>
          <w:szCs w:val="28"/>
        </w:rPr>
        <w:t>Федерации» (</w:t>
      </w:r>
      <w:r>
        <w:rPr>
          <w:rFonts w:ascii="Times New Roman" w:hAnsi="Times New Roman" w:cs="Times New Roman"/>
          <w:bCs/>
          <w:sz w:val="28"/>
          <w:szCs w:val="28"/>
        </w:rPr>
        <w:t xml:space="preserve">далее - </w:t>
      </w:r>
      <w:r w:rsidRPr="00E17A9B">
        <w:rPr>
          <w:rFonts w:ascii="Times New Roman" w:hAnsi="Times New Roman" w:cs="Times New Roman"/>
          <w:bCs/>
          <w:sz w:val="28"/>
          <w:szCs w:val="28"/>
        </w:rPr>
        <w:t>«Четвертый антимонопольный пакет»</w:t>
      </w:r>
      <w:r>
        <w:rPr>
          <w:rFonts w:ascii="Times New Roman" w:hAnsi="Times New Roman" w:cs="Times New Roman"/>
          <w:bCs/>
          <w:sz w:val="28"/>
          <w:szCs w:val="28"/>
        </w:rPr>
        <w:t>, Закон № 275-ФЗ</w:t>
      </w:r>
      <w:r w:rsidRPr="00E17A9B">
        <w:rPr>
          <w:rFonts w:ascii="Times New Roman" w:hAnsi="Times New Roman" w:cs="Times New Roman"/>
          <w:bCs/>
          <w:sz w:val="28"/>
          <w:szCs w:val="28"/>
        </w:rPr>
        <w:t>)</w:t>
      </w:r>
      <w:r w:rsidRPr="00E17A9B">
        <w:rPr>
          <w:rFonts w:ascii="Times New Roman" w:hAnsi="Times New Roman" w:cs="Times New Roman"/>
          <w:sz w:val="28"/>
          <w:szCs w:val="28"/>
        </w:rPr>
        <w:t>.</w:t>
      </w:r>
    </w:p>
    <w:p w:rsidR="005E720A" w:rsidRDefault="005E720A" w:rsidP="00FE67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Изменения антимонопольного законодательства, в рамках «Четвертого антимонопольного пакета», направлены на существенное сокращение административных ограничений субъектов предпринимательской деятельности, повышение эффективности предупреждения и пресечения антимонопольных правонарушений, повышение ответственности должностных лиц органов власти за действия, связанные с недопущением, ограничением или устранением конкуренции, расширение процессуальных гарантий и повышение открытости процедуры рассмотрения дел о нарушении антимонопольного законодательства.</w:t>
      </w:r>
      <w:proofErr w:type="gramEnd"/>
    </w:p>
    <w:p w:rsidR="005E720A" w:rsidRDefault="005E720A" w:rsidP="00FE67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«Четвертого антимонопольного пакта» предусмотрено сокращение сферы применения запрета злоупотребления доминирующим положением к действиям хозяйствующих субъектов и много других моментов, облегчающих нагрузку на бизнес.</w:t>
      </w:r>
    </w:p>
    <w:p w:rsidR="005E720A" w:rsidRPr="005E720A" w:rsidRDefault="005E720A" w:rsidP="00FE67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720A" w:rsidRDefault="005E720A" w:rsidP="00FE67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720A">
        <w:rPr>
          <w:rFonts w:ascii="Times New Roman" w:hAnsi="Times New Roman" w:cs="Times New Roman"/>
          <w:b/>
          <w:sz w:val="28"/>
          <w:szCs w:val="28"/>
        </w:rPr>
        <w:t>Представляем вашему вниманию видеоролик ФАС о задачах и целях улучшения контрольно-надзорной деятельности, направленных на защиту  предпринимательства.</w:t>
      </w:r>
    </w:p>
    <w:p w:rsidR="005E720A" w:rsidRDefault="005E720A" w:rsidP="00FE67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720A" w:rsidRPr="005E720A" w:rsidRDefault="005E720A" w:rsidP="005E720A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Видеоролик</w:t>
      </w:r>
    </w:p>
    <w:sectPr w:rsidR="005E720A" w:rsidRPr="005E720A" w:rsidSect="00317A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34E15"/>
    <w:rsid w:val="000454E4"/>
    <w:rsid w:val="002D6122"/>
    <w:rsid w:val="00310B68"/>
    <w:rsid w:val="00317A11"/>
    <w:rsid w:val="00325599"/>
    <w:rsid w:val="00344F7D"/>
    <w:rsid w:val="00534E15"/>
    <w:rsid w:val="0057547B"/>
    <w:rsid w:val="005933DD"/>
    <w:rsid w:val="005A694B"/>
    <w:rsid w:val="005E720A"/>
    <w:rsid w:val="006D723A"/>
    <w:rsid w:val="00767A39"/>
    <w:rsid w:val="00870EF8"/>
    <w:rsid w:val="00894F5A"/>
    <w:rsid w:val="00932141"/>
    <w:rsid w:val="009F08E0"/>
    <w:rsid w:val="009F32B7"/>
    <w:rsid w:val="00A5500D"/>
    <w:rsid w:val="00BB6C61"/>
    <w:rsid w:val="00C67DF0"/>
    <w:rsid w:val="00D5166F"/>
    <w:rsid w:val="00DA3F1A"/>
    <w:rsid w:val="00F107D8"/>
    <w:rsid w:val="00FC0D36"/>
    <w:rsid w:val="00FE6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A11"/>
  </w:style>
  <w:style w:type="paragraph" w:styleId="3">
    <w:name w:val="heading 3"/>
    <w:basedOn w:val="a"/>
    <w:link w:val="30"/>
    <w:uiPriority w:val="9"/>
    <w:qFormat/>
    <w:rsid w:val="0057547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7547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57547B"/>
    <w:rPr>
      <w:color w:val="0000FF"/>
      <w:u w:val="single"/>
    </w:rPr>
  </w:style>
  <w:style w:type="paragraph" w:styleId="a4">
    <w:name w:val="Body Text"/>
    <w:basedOn w:val="a"/>
    <w:link w:val="a5"/>
    <w:uiPriority w:val="99"/>
    <w:rsid w:val="00344F7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344F7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andard">
    <w:name w:val="Standard"/>
    <w:rsid w:val="00344F7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customStyle="1" w:styleId="FontStyle16">
    <w:name w:val="Font Style16"/>
    <w:basedOn w:val="a0"/>
    <w:rsid w:val="00344F7D"/>
    <w:rPr>
      <w:rFonts w:ascii="Times New Roman" w:hAnsi="Times New Roman" w:cs="Times New Roman"/>
      <w:spacing w:val="10"/>
      <w:sz w:val="18"/>
      <w:szCs w:val="18"/>
    </w:rPr>
  </w:style>
  <w:style w:type="character" w:customStyle="1" w:styleId="FontStyle14">
    <w:name w:val="Font Style14"/>
    <w:basedOn w:val="a0"/>
    <w:rsid w:val="00344F7D"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rsid w:val="00344F7D"/>
    <w:rPr>
      <w:color w:val="0000FF"/>
      <w:u w:val="single"/>
    </w:rPr>
  </w:style>
  <w:style w:type="character" w:customStyle="1" w:styleId="FontStyle17">
    <w:name w:val="Font Style17"/>
    <w:rsid w:val="00344F7D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2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F0F89FC750B8E20D179118ECBDDEADA260F10749D9EB214CC2B0A19DA084E0AE5286M4t3O" TargetMode="External"/><Relationship Id="rId13" Type="http://schemas.openxmlformats.org/officeDocument/2006/relationships/hyperlink" Target="consultantplus://offline/ref=57F0F89FC750B8E20D179118ECBDDEADA260F1004ED4EB214CC2B0A19DA084E0AE52864BA71FC1A8M6t1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7F0F89FC750B8E20D179118ECBDDEADA260F10749D9EB214CC2B0A19DA084E0AE52864BA71FC0A9M6t5O" TargetMode="External"/><Relationship Id="rId12" Type="http://schemas.openxmlformats.org/officeDocument/2006/relationships/hyperlink" Target="consultantplus://offline/ref=57F0F89FC750B8E20D179118ECBDDEADA260F10749D9EB214CC2B0A19DA084E0AE52864BA71FC0A8M6t6O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7F0F89FC750B8E20D179118ECBDDEADA260F10749D9EB214CC2B0A19DA084E0AE52864BA71FC0A8M6t6O" TargetMode="External"/><Relationship Id="rId11" Type="http://schemas.openxmlformats.org/officeDocument/2006/relationships/hyperlink" Target="consultantplus://offline/ref=57F0F89FC750B8E20D179118ECBDDEADA260F10749D9EB214CC2B0A19DA084E0AE5286M4t3O" TargetMode="External"/><Relationship Id="rId5" Type="http://schemas.openxmlformats.org/officeDocument/2006/relationships/hyperlink" Target="consultantplus://offline/ref=57F0F89FC750B8E20D179118ECBDDEADA260F10749D9EB214CC2B0A19DA084E0AE5286M4t3O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57F0F89FC750B8E20D179118ECBDDEADA260F10749D9EB214CC2B0A19DA084E0AE52864BA71FC0A9M6t5O" TargetMode="External"/><Relationship Id="rId4" Type="http://schemas.openxmlformats.org/officeDocument/2006/relationships/hyperlink" Target="consultantplus://offline/ref=57F0F89FC750B8E20D179118ECBDDEADA260F10749D9EB214CC2B0A19DA084E0AE52864BA71FC0A9M6t5O" TargetMode="External"/><Relationship Id="rId9" Type="http://schemas.openxmlformats.org/officeDocument/2006/relationships/hyperlink" Target="consultantplus://offline/ref=57F0F89FC750B8E20D179118ECBDDEADA260F10749D9EB214CC2B0A19DA084E0AE52864BA71FC0A8M6t6O" TargetMode="External"/><Relationship Id="rId14" Type="http://schemas.openxmlformats.org/officeDocument/2006/relationships/hyperlink" Target="http://kbr.fas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3719</Words>
  <Characters>21203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555</dc:creator>
  <cp:lastModifiedBy>555</cp:lastModifiedBy>
  <cp:revision>2</cp:revision>
  <cp:lastPrinted>2017-06-26T15:12:00Z</cp:lastPrinted>
  <dcterms:created xsi:type="dcterms:W3CDTF">2017-10-30T12:39:00Z</dcterms:created>
  <dcterms:modified xsi:type="dcterms:W3CDTF">2017-10-30T12:39:00Z</dcterms:modified>
</cp:coreProperties>
</file>