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4219"/>
        <w:gridCol w:w="5420"/>
        <w:gridCol w:w="284"/>
        <w:gridCol w:w="391"/>
      </w:tblGrid>
      <w:tr w:rsidR="00D72A0B" w:rsidRPr="00D72A0B" w:rsidTr="00535E1D">
        <w:trPr>
          <w:gridAfter w:val="2"/>
          <w:wAfter w:w="675" w:type="dxa"/>
        </w:trPr>
        <w:tc>
          <w:tcPr>
            <w:tcW w:w="4219" w:type="dxa"/>
            <w:shd w:val="clear" w:color="auto" w:fill="auto"/>
          </w:tcPr>
          <w:p w:rsidR="00D72A0B" w:rsidRPr="009372B3" w:rsidRDefault="00D72A0B" w:rsidP="00535E1D">
            <w:pPr>
              <w:rPr>
                <w:bCs/>
              </w:rPr>
            </w:pPr>
          </w:p>
        </w:tc>
        <w:tc>
          <w:tcPr>
            <w:tcW w:w="5420" w:type="dxa"/>
            <w:shd w:val="clear" w:color="auto" w:fill="auto"/>
          </w:tcPr>
          <w:p w:rsidR="00D72A0B" w:rsidRPr="009372B3" w:rsidRDefault="00D72A0B" w:rsidP="00535E1D">
            <w:pPr>
              <w:tabs>
                <w:tab w:val="left" w:pos="3945"/>
                <w:tab w:val="left" w:pos="5189"/>
              </w:tabs>
            </w:pPr>
            <w:r w:rsidRPr="009372B3">
              <w:t>Управление Федеральной антимонопольной службы</w:t>
            </w:r>
          </w:p>
          <w:p w:rsidR="00D72A0B" w:rsidRPr="009372B3" w:rsidRDefault="00D72A0B" w:rsidP="00535E1D">
            <w:pPr>
              <w:tabs>
                <w:tab w:val="left" w:pos="3945"/>
                <w:tab w:val="left" w:pos="5189"/>
              </w:tabs>
              <w:jc w:val="both"/>
            </w:pPr>
            <w:r w:rsidRPr="009372B3">
              <w:t xml:space="preserve"> России по Кабардино-Балкарской Республике </w:t>
            </w:r>
          </w:p>
          <w:p w:rsidR="00D72A0B" w:rsidRPr="009372B3" w:rsidRDefault="00D72A0B" w:rsidP="00535E1D">
            <w:pPr>
              <w:tabs>
                <w:tab w:val="left" w:pos="5189"/>
              </w:tabs>
            </w:pPr>
            <w:r w:rsidRPr="009372B3">
              <w:t>360030 КБР г</w:t>
            </w:r>
            <w:proofErr w:type="gramStart"/>
            <w:r w:rsidRPr="009372B3">
              <w:t>.Н</w:t>
            </w:r>
            <w:proofErr w:type="gramEnd"/>
            <w:r w:rsidRPr="009372B3">
              <w:t xml:space="preserve">альчик, </w:t>
            </w:r>
            <w:proofErr w:type="spellStart"/>
            <w:r w:rsidRPr="009372B3">
              <w:t>ул.Тарчокова</w:t>
            </w:r>
            <w:proofErr w:type="spellEnd"/>
            <w:r w:rsidRPr="009372B3">
              <w:t>, д.18</w:t>
            </w:r>
          </w:p>
          <w:p w:rsidR="00D72A0B" w:rsidRPr="009372B3" w:rsidRDefault="00D72A0B" w:rsidP="00535E1D">
            <w:pPr>
              <w:tabs>
                <w:tab w:val="left" w:pos="3945"/>
                <w:tab w:val="left" w:pos="5189"/>
              </w:tabs>
              <w:rPr>
                <w:bCs/>
                <w:lang w:val="en-US"/>
              </w:rPr>
            </w:pPr>
            <w:r w:rsidRPr="009372B3">
              <w:rPr>
                <w:lang w:val="en-US"/>
              </w:rPr>
              <w:t xml:space="preserve">E-mail: </w:t>
            </w:r>
            <w:hyperlink r:id="rId8" w:history="1">
              <w:r w:rsidRPr="009372B3">
                <w:rPr>
                  <w:rStyle w:val="a4"/>
                  <w:lang w:val="en-US"/>
                </w:rPr>
                <w:t>to07@fas.gov.ru</w:t>
              </w:r>
            </w:hyperlink>
          </w:p>
        </w:tc>
      </w:tr>
      <w:tr w:rsidR="00D72A0B" w:rsidRPr="009372B3" w:rsidTr="00535E1D">
        <w:trPr>
          <w:gridAfter w:val="1"/>
          <w:wAfter w:w="391" w:type="dxa"/>
        </w:trPr>
        <w:tc>
          <w:tcPr>
            <w:tcW w:w="4219" w:type="dxa"/>
            <w:shd w:val="clear" w:color="auto" w:fill="auto"/>
          </w:tcPr>
          <w:p w:rsidR="00D72A0B" w:rsidRPr="009372B3" w:rsidRDefault="00D72A0B" w:rsidP="00535E1D">
            <w:pPr>
              <w:rPr>
                <w:lang w:val="en-US"/>
              </w:rPr>
            </w:pPr>
          </w:p>
        </w:tc>
        <w:tc>
          <w:tcPr>
            <w:tcW w:w="5704" w:type="dxa"/>
            <w:gridSpan w:val="2"/>
            <w:shd w:val="clear" w:color="auto" w:fill="auto"/>
          </w:tcPr>
          <w:p w:rsidR="00D72A0B" w:rsidRPr="009372B3" w:rsidRDefault="00D72A0B" w:rsidP="00535E1D">
            <w:pPr>
              <w:tabs>
                <w:tab w:val="left" w:pos="5189"/>
              </w:tabs>
              <w:rPr>
                <w:b/>
                <w:bCs/>
              </w:rPr>
            </w:pPr>
            <w:r w:rsidRPr="009372B3">
              <w:rPr>
                <w:b/>
                <w:bCs/>
              </w:rPr>
              <w:t xml:space="preserve">Заказчику: </w:t>
            </w:r>
          </w:p>
          <w:p w:rsidR="00D72A0B" w:rsidRPr="009372B3" w:rsidRDefault="00D72A0B" w:rsidP="00535E1D">
            <w:pPr>
              <w:tabs>
                <w:tab w:val="left" w:pos="5189"/>
              </w:tabs>
            </w:pPr>
            <w:r w:rsidRPr="009372B3">
              <w:t xml:space="preserve">Федеральное государственное бюджетное образовательное учреждение высшего образования «Кабардино-Балкарский государственный университет им. Х. М. </w:t>
            </w:r>
            <w:proofErr w:type="spellStart"/>
            <w:r w:rsidRPr="009372B3">
              <w:t>Бербекова</w:t>
            </w:r>
            <w:proofErr w:type="spellEnd"/>
            <w:r w:rsidRPr="009372B3">
              <w:t>»</w:t>
            </w:r>
          </w:p>
          <w:p w:rsidR="00D72A0B" w:rsidRPr="009372B3" w:rsidRDefault="00D72A0B" w:rsidP="00D72A0B">
            <w:pPr>
              <w:tabs>
                <w:tab w:val="left" w:pos="5189"/>
              </w:tabs>
            </w:pPr>
          </w:p>
        </w:tc>
      </w:tr>
      <w:tr w:rsidR="00D72A0B" w:rsidRPr="009372B3" w:rsidTr="00535E1D">
        <w:trPr>
          <w:gridAfter w:val="1"/>
          <w:wAfter w:w="391" w:type="dxa"/>
        </w:trPr>
        <w:tc>
          <w:tcPr>
            <w:tcW w:w="4219" w:type="dxa"/>
            <w:shd w:val="clear" w:color="auto" w:fill="auto"/>
          </w:tcPr>
          <w:p w:rsidR="00D72A0B" w:rsidRPr="009372B3" w:rsidRDefault="00D72A0B" w:rsidP="00535E1D">
            <w:pPr>
              <w:rPr>
                <w:bCs/>
              </w:rPr>
            </w:pPr>
          </w:p>
        </w:tc>
        <w:tc>
          <w:tcPr>
            <w:tcW w:w="5704" w:type="dxa"/>
            <w:gridSpan w:val="2"/>
            <w:shd w:val="clear" w:color="auto" w:fill="auto"/>
          </w:tcPr>
          <w:p w:rsidR="00D72A0B" w:rsidRPr="009372B3" w:rsidRDefault="00D72A0B" w:rsidP="00535E1D">
            <w:pPr>
              <w:tabs>
                <w:tab w:val="left" w:pos="5189"/>
              </w:tabs>
              <w:rPr>
                <w:b/>
              </w:rPr>
            </w:pPr>
            <w:r w:rsidRPr="009372B3">
              <w:rPr>
                <w:b/>
              </w:rPr>
              <w:t>От участника закупки:</w:t>
            </w:r>
          </w:p>
          <w:p w:rsidR="00D72A0B" w:rsidRPr="009372B3" w:rsidRDefault="00D72A0B" w:rsidP="00535E1D">
            <w:pPr>
              <w:tabs>
                <w:tab w:val="left" w:pos="5189"/>
              </w:tabs>
              <w:rPr>
                <w:bCs/>
              </w:rPr>
            </w:pPr>
            <w:r w:rsidRPr="009372B3">
              <w:rPr>
                <w:bCs/>
              </w:rPr>
              <w:t>Общество с ограниченной ответственностью «</w:t>
            </w:r>
            <w:proofErr w:type="spellStart"/>
            <w:r w:rsidRPr="009372B3">
              <w:rPr>
                <w:bCs/>
              </w:rPr>
              <w:t>Антикор</w:t>
            </w:r>
            <w:proofErr w:type="spellEnd"/>
            <w:r w:rsidRPr="009372B3">
              <w:rPr>
                <w:bCs/>
              </w:rPr>
              <w:t>»</w:t>
            </w:r>
          </w:p>
          <w:p w:rsidR="00D72A0B" w:rsidRPr="009372B3" w:rsidRDefault="00D72A0B" w:rsidP="00D72A0B">
            <w:pPr>
              <w:tabs>
                <w:tab w:val="left" w:pos="5189"/>
              </w:tabs>
              <w:rPr>
                <w:bCs/>
              </w:rPr>
            </w:pPr>
          </w:p>
        </w:tc>
      </w:tr>
      <w:tr w:rsidR="00D72A0B" w:rsidRPr="009372B3" w:rsidTr="00535E1D">
        <w:trPr>
          <w:gridAfter w:val="1"/>
          <w:wAfter w:w="391" w:type="dxa"/>
        </w:trPr>
        <w:tc>
          <w:tcPr>
            <w:tcW w:w="4219" w:type="dxa"/>
            <w:shd w:val="clear" w:color="auto" w:fill="auto"/>
          </w:tcPr>
          <w:p w:rsidR="00D72A0B" w:rsidRPr="009372B3" w:rsidRDefault="00D72A0B" w:rsidP="00535E1D">
            <w:pPr>
              <w:spacing w:before="100" w:beforeAutospacing="1" w:after="100" w:afterAutospacing="1"/>
              <w:rPr>
                <w:bCs/>
              </w:rPr>
            </w:pPr>
          </w:p>
        </w:tc>
        <w:tc>
          <w:tcPr>
            <w:tcW w:w="5704" w:type="dxa"/>
            <w:gridSpan w:val="2"/>
            <w:shd w:val="clear" w:color="auto" w:fill="auto"/>
          </w:tcPr>
          <w:p w:rsidR="00D72A0B" w:rsidRPr="009372B3" w:rsidRDefault="00D72A0B" w:rsidP="00535E1D">
            <w:pPr>
              <w:tabs>
                <w:tab w:val="left" w:pos="5189"/>
              </w:tabs>
              <w:rPr>
                <w:b/>
              </w:rPr>
            </w:pPr>
            <w:r w:rsidRPr="009372B3">
              <w:rPr>
                <w:b/>
              </w:rPr>
              <w:t>Сведения об обжалуемой закупке:</w:t>
            </w:r>
          </w:p>
          <w:p w:rsidR="00D72A0B" w:rsidRPr="009372B3" w:rsidRDefault="00D72A0B" w:rsidP="00535E1D">
            <w:pPr>
              <w:tabs>
                <w:tab w:val="left" w:pos="5189"/>
              </w:tabs>
              <w:rPr>
                <w:bCs/>
              </w:rPr>
            </w:pPr>
            <w:r w:rsidRPr="009372B3">
              <w:rPr>
                <w:bCs/>
              </w:rPr>
              <w:t xml:space="preserve">Реестровый № </w:t>
            </w:r>
            <w:hyperlink r:id="rId9" w:tgtFrame="_blank" w:history="1">
              <w:r w:rsidRPr="009372B3">
                <w:rPr>
                  <w:bCs/>
                </w:rPr>
                <w:t>32009867295</w:t>
              </w:r>
            </w:hyperlink>
            <w:r w:rsidRPr="009372B3">
              <w:rPr>
                <w:bCs/>
              </w:rPr>
              <w:t> </w:t>
            </w:r>
          </w:p>
          <w:p w:rsidR="00D72A0B" w:rsidRPr="009372B3" w:rsidRDefault="00D72A0B" w:rsidP="00535E1D">
            <w:pPr>
              <w:tabs>
                <w:tab w:val="left" w:pos="5189"/>
              </w:tabs>
              <w:rPr>
                <w:bCs/>
              </w:rPr>
            </w:pPr>
            <w:r w:rsidRPr="009372B3">
              <w:rPr>
                <w:bCs/>
              </w:rPr>
              <w:t>Аукцион в электронной форме на Выполнение работ по замене окон и дверей на оконные и дверные блоки из ПВХ.</w:t>
            </w:r>
          </w:p>
          <w:p w:rsidR="00D72A0B" w:rsidRPr="009372B3" w:rsidRDefault="00D72A0B" w:rsidP="00535E1D">
            <w:pPr>
              <w:tabs>
                <w:tab w:val="left" w:pos="5189"/>
              </w:tabs>
              <w:rPr>
                <w:bCs/>
              </w:rPr>
            </w:pPr>
          </w:p>
        </w:tc>
      </w:tr>
      <w:tr w:rsidR="00D72A0B" w:rsidRPr="009372B3" w:rsidTr="00535E1D">
        <w:tc>
          <w:tcPr>
            <w:tcW w:w="4219" w:type="dxa"/>
            <w:shd w:val="clear" w:color="auto" w:fill="auto"/>
          </w:tcPr>
          <w:p w:rsidR="00D72A0B" w:rsidRPr="009372B3" w:rsidRDefault="00D72A0B" w:rsidP="00535E1D">
            <w:pPr>
              <w:rPr>
                <w:bCs/>
              </w:rPr>
            </w:pPr>
          </w:p>
        </w:tc>
        <w:tc>
          <w:tcPr>
            <w:tcW w:w="6095" w:type="dxa"/>
            <w:gridSpan w:val="3"/>
            <w:shd w:val="clear" w:color="auto" w:fill="auto"/>
          </w:tcPr>
          <w:p w:rsidR="00D72A0B" w:rsidRPr="009372B3" w:rsidRDefault="00D72A0B" w:rsidP="00535E1D">
            <w:pPr>
              <w:rPr>
                <w:bCs/>
              </w:rPr>
            </w:pPr>
          </w:p>
        </w:tc>
      </w:tr>
    </w:tbl>
    <w:p w:rsidR="00D72A0B" w:rsidRPr="009372B3" w:rsidRDefault="00D72A0B" w:rsidP="00D72A0B">
      <w:pPr>
        <w:spacing w:line="276" w:lineRule="auto"/>
        <w:rPr>
          <w:b/>
        </w:rPr>
      </w:pPr>
      <w:r w:rsidRPr="009372B3">
        <w:rPr>
          <w:b/>
        </w:rPr>
        <w:t>«</w:t>
      </w:r>
      <w:r>
        <w:rPr>
          <w:b/>
        </w:rPr>
        <w:t>14</w:t>
      </w:r>
      <w:r w:rsidRPr="009372B3">
        <w:rPr>
          <w:b/>
        </w:rPr>
        <w:t xml:space="preserve">» </w:t>
      </w:r>
      <w:r>
        <w:rPr>
          <w:b/>
        </w:rPr>
        <w:t xml:space="preserve">марта </w:t>
      </w:r>
      <w:r w:rsidRPr="009372B3">
        <w:rPr>
          <w:b/>
        </w:rPr>
        <w:t>20</w:t>
      </w:r>
      <w:r>
        <w:rPr>
          <w:b/>
        </w:rPr>
        <w:t>21</w:t>
      </w:r>
    </w:p>
    <w:p w:rsidR="00D72A0B" w:rsidRPr="009372B3" w:rsidRDefault="00D72A0B" w:rsidP="00D72A0B">
      <w:pPr>
        <w:spacing w:line="276" w:lineRule="auto"/>
        <w:rPr>
          <w:b/>
        </w:rPr>
      </w:pPr>
      <w:r w:rsidRPr="009372B3">
        <w:rPr>
          <w:b/>
        </w:rPr>
        <w:t xml:space="preserve">№ </w:t>
      </w:r>
      <w:r>
        <w:rPr>
          <w:b/>
        </w:rPr>
        <w:t>11</w:t>
      </w:r>
    </w:p>
    <w:p w:rsidR="00D72A0B" w:rsidRDefault="00D72A0B" w:rsidP="00D72A0B">
      <w:pPr>
        <w:rPr>
          <w:rFonts w:cstheme="minorHAnsi"/>
        </w:rPr>
      </w:pPr>
    </w:p>
    <w:p w:rsidR="00D72A0B" w:rsidRDefault="00D72A0B" w:rsidP="00D72A0B">
      <w:pPr>
        <w:rPr>
          <w:rFonts w:cstheme="minorHAnsi"/>
        </w:rPr>
      </w:pPr>
    </w:p>
    <w:p w:rsidR="00D72A0B" w:rsidRPr="009372B3" w:rsidRDefault="00D72A0B" w:rsidP="00D72A0B">
      <w:pPr>
        <w:ind w:firstLine="851"/>
        <w:jc w:val="both"/>
      </w:pPr>
      <w:r w:rsidRPr="009372B3">
        <w:t xml:space="preserve">Мы подали заявку под номером 7759. Наименование закупки: Выполнение работ по замене окон и дверей на оконные и дверные блоки из </w:t>
      </w:r>
      <w:proofErr w:type="spellStart"/>
      <w:r w:rsidRPr="009372B3">
        <w:t>ПВХномер</w:t>
      </w:r>
      <w:proofErr w:type="spellEnd"/>
      <w:r w:rsidRPr="009372B3">
        <w:t xml:space="preserve"> закупки 32009867295. </w:t>
      </w:r>
    </w:p>
    <w:p w:rsidR="00D72A0B" w:rsidRPr="009372B3" w:rsidRDefault="00D72A0B" w:rsidP="00D72A0B">
      <w:pPr>
        <w:ind w:firstLine="851"/>
        <w:jc w:val="both"/>
      </w:pPr>
      <w:r w:rsidRPr="009372B3">
        <w:t>Наша заявка была не допущена.</w:t>
      </w:r>
    </w:p>
    <w:p w:rsidR="00D72A0B" w:rsidRPr="009372B3" w:rsidRDefault="00D72A0B" w:rsidP="00D72A0B">
      <w:pPr>
        <w:ind w:firstLine="851"/>
        <w:jc w:val="both"/>
      </w:pPr>
      <w:r w:rsidRPr="009372B3">
        <w:t>«Сведения, указанные в заявке, не соответствуют требованиям аукционной документации. 1. По позиции №1, 2, 15, 16 «Оконные блоки)» в требованиях к товарам по характеристики «Показатель приведенного сопротивления теплопередаче оконного блока, м</w:t>
      </w:r>
      <w:proofErr w:type="gramStart"/>
      <w:r w:rsidRPr="009372B3">
        <w:t>2</w:t>
      </w:r>
      <w:proofErr w:type="gramEnd"/>
      <w:r w:rsidRPr="009372B3">
        <w:t>*0С/Вт» в столбце «Минимальное значение показателя» было установлено «Должен быть не менее 0,50» участник в заявке по данной характеристики предложил значение «Не менее 0,50 (диапазонное значение)» Согласно инструкции по заполнению первых частей заявок «</w:t>
      </w:r>
      <w:r w:rsidRPr="009372B3">
        <w:rPr>
          <w:i/>
        </w:rPr>
        <w:t xml:space="preserve">Предоставляемые участником закупки значения показателей </w:t>
      </w:r>
      <w:proofErr w:type="gramStart"/>
      <w:r w:rsidRPr="009372B3">
        <w:rPr>
          <w:i/>
        </w:rPr>
        <w:t>и характеристик не должны носить предположительный характер, не должны сопровождаться словами «может…», «могут …», «должен…», «необходимо…», «требуется…», «нужно…», «допускается… », «не допускается…» и их производными, «эквивалент», «аналог», «максимальное значение показателя», «минимальное значение показателя», «</w:t>
      </w:r>
      <w:r w:rsidRPr="009372B3">
        <w:rPr>
          <w:b/>
          <w:i/>
        </w:rPr>
        <w:t>не менее</w:t>
      </w:r>
      <w:r w:rsidRPr="009372B3">
        <w:rPr>
          <w:i/>
        </w:rPr>
        <w:t>», «не более», «не ниже», «не выше», «от», «до», «возможно», «типа», «следует», а должны быть конкретными, позволяющими определить соответствие предлагаемого товара потребностям заказчика и не допускать разночтения или</w:t>
      </w:r>
      <w:proofErr w:type="gramEnd"/>
      <w:r w:rsidRPr="009372B3">
        <w:rPr>
          <w:i/>
        </w:rPr>
        <w:t xml:space="preserve"> двусмысленное толкование</w:t>
      </w:r>
      <w:r w:rsidRPr="009372B3">
        <w:t xml:space="preserve">». 2. По позиции №14 «Дверные блоки» в требованиях к товарам по характеристике установлено «заполнение плотен должны быть изготовлены: из трехслойных панелей, состоящих из пластиковых или алюминиевых облицовочных листов с заполнением утеплителем, однослойной панелей из жесткого ПВХ» участник в заявке по данной характеристики предложил значение «заполнение </w:t>
      </w:r>
      <w:proofErr w:type="gramStart"/>
      <w:r w:rsidRPr="009372B3">
        <w:t>плотен</w:t>
      </w:r>
      <w:proofErr w:type="gramEnd"/>
      <w:r w:rsidRPr="009372B3">
        <w:t xml:space="preserve"> изготовлены: из трехслойных панелей, состоящих из пластиковых облицовочных листов с заполнением утеплителем, однослойной панелей из жесткого ПВХ». Согласно инструкции по заполнению первых частей заявок «</w:t>
      </w:r>
      <w:r w:rsidRPr="009372B3">
        <w:rPr>
          <w:i/>
        </w:rPr>
        <w:t>Знак «</w:t>
      </w:r>
      <w:proofErr w:type="gramStart"/>
      <w:r w:rsidRPr="009372B3">
        <w:rPr>
          <w:i/>
        </w:rPr>
        <w:t>,»</w:t>
      </w:r>
      <w:proofErr w:type="gramEnd"/>
      <w:r w:rsidRPr="009372B3">
        <w:rPr>
          <w:i/>
        </w:rPr>
        <w:t xml:space="preserve"> означает перечисление всех необходимых заказчику товаров, характеристик товаров, за исключением случаев указания нескольких </w:t>
      </w:r>
      <w:r w:rsidRPr="009372B3">
        <w:rPr>
          <w:i/>
        </w:rPr>
        <w:lastRenderedPageBreak/>
        <w:t>допустимых товаров или характеристик, представляющих многообразие вариантов исполнения товара, перечисленных после знака «:» и обобщенных словом или фразой в единственном числе</w:t>
      </w:r>
      <w:r w:rsidRPr="009372B3">
        <w:t>»</w:t>
      </w:r>
    </w:p>
    <w:p w:rsidR="00D72A0B" w:rsidRPr="009372B3" w:rsidRDefault="00D72A0B" w:rsidP="00D72A0B">
      <w:pPr>
        <w:ind w:firstLine="851"/>
        <w:jc w:val="both"/>
      </w:pPr>
    </w:p>
    <w:p w:rsidR="00D72A0B" w:rsidRPr="009372B3" w:rsidRDefault="00D72A0B" w:rsidP="00D72A0B">
      <w:pPr>
        <w:ind w:firstLine="851"/>
        <w:jc w:val="both"/>
      </w:pPr>
      <w:r w:rsidRPr="009372B3">
        <w:t>С отклонением мы не согласны по следующим причинам</w:t>
      </w:r>
    </w:p>
    <w:p w:rsidR="00D72A0B" w:rsidRPr="009372B3" w:rsidRDefault="00D72A0B" w:rsidP="00D72A0B">
      <w:pPr>
        <w:ind w:firstLine="851"/>
        <w:jc w:val="both"/>
      </w:pPr>
      <w:r w:rsidRPr="009372B3">
        <w:t>Заказчиком было установлено:</w:t>
      </w:r>
    </w:p>
    <w:p w:rsidR="00D72A0B" w:rsidRPr="009372B3" w:rsidRDefault="00D72A0B" w:rsidP="00D72A0B">
      <w:pPr>
        <w:ind w:firstLine="851"/>
        <w:jc w:val="both"/>
        <w:rPr>
          <w:color w:val="000000" w:themeColor="text1"/>
        </w:rPr>
      </w:pPr>
      <w:r w:rsidRPr="009372B3">
        <w:t xml:space="preserve">Показатель приведенного сопротивления теплопередаче оконного блока, </w:t>
      </w:r>
      <w:r w:rsidRPr="009372B3">
        <w:rPr>
          <w:highlight w:val="yellow"/>
        </w:rPr>
        <w:t>м</w:t>
      </w:r>
      <w:proofErr w:type="gramStart"/>
      <w:r w:rsidRPr="009372B3">
        <w:rPr>
          <w:highlight w:val="yellow"/>
        </w:rPr>
        <w:t>2</w:t>
      </w:r>
      <w:proofErr w:type="gramEnd"/>
      <w:r w:rsidRPr="009372B3">
        <w:rPr>
          <w:highlight w:val="yellow"/>
        </w:rPr>
        <w:t>*0С/</w:t>
      </w:r>
      <w:proofErr w:type="spellStart"/>
      <w:r w:rsidRPr="009372B3">
        <w:rPr>
          <w:highlight w:val="yellow"/>
        </w:rPr>
        <w:t>Вт</w:t>
      </w:r>
      <w:r w:rsidRPr="009372B3">
        <w:rPr>
          <w:color w:val="000000" w:themeColor="text1"/>
        </w:rPr>
        <w:t>Должен</w:t>
      </w:r>
      <w:proofErr w:type="spellEnd"/>
      <w:r w:rsidRPr="009372B3">
        <w:rPr>
          <w:color w:val="000000" w:themeColor="text1"/>
        </w:rPr>
        <w:t xml:space="preserve"> быть не менее 0,50.</w:t>
      </w:r>
    </w:p>
    <w:p w:rsidR="00D72A0B" w:rsidRPr="009372B3" w:rsidRDefault="00D72A0B" w:rsidP="00D72A0B">
      <w:pPr>
        <w:ind w:firstLine="851"/>
        <w:jc w:val="both"/>
        <w:rPr>
          <w:color w:val="000000" w:themeColor="text1"/>
        </w:rPr>
      </w:pPr>
      <w:r w:rsidRPr="009372B3">
        <w:rPr>
          <w:color w:val="000000" w:themeColor="text1"/>
        </w:rPr>
        <w:t xml:space="preserve">В инструкции указано «Обращаем внимание, что указание участником ряда значений (или одного конкретного значения) показателя (характеристики), удовлетворяющего заданному заказчиком интервалу значений показателя (характеристики), но не предусмотренного прямо требованиями действующего на территории Российской Федерации государственного или национального стандарта предлагаемого к поставке товара – является предоставлением недостоверной информации» так же в инструкции </w:t>
      </w:r>
      <w:proofErr w:type="gramStart"/>
      <w:r w:rsidRPr="009372B3">
        <w:rPr>
          <w:color w:val="000000" w:themeColor="text1"/>
        </w:rPr>
        <w:t>указано</w:t>
      </w:r>
      <w:proofErr w:type="gramEnd"/>
      <w:r w:rsidRPr="009372B3">
        <w:rPr>
          <w:color w:val="000000" w:themeColor="text1"/>
        </w:rPr>
        <w:t xml:space="preserve"> что товар должен соответствовать ГОСТ 23166-99.</w:t>
      </w:r>
    </w:p>
    <w:p w:rsidR="00D72A0B" w:rsidRPr="009372B3" w:rsidRDefault="00D72A0B" w:rsidP="00D72A0B">
      <w:pPr>
        <w:ind w:firstLine="851"/>
        <w:jc w:val="both"/>
        <w:rPr>
          <w:color w:val="000000" w:themeColor="text1"/>
        </w:rPr>
      </w:pPr>
      <w:r w:rsidRPr="009372B3">
        <w:rPr>
          <w:color w:val="000000" w:themeColor="text1"/>
        </w:rPr>
        <w:t xml:space="preserve">Согласно ГОСТ 23166-99: </w:t>
      </w:r>
    </w:p>
    <w:p w:rsidR="00D72A0B" w:rsidRPr="009372B3" w:rsidRDefault="00D72A0B" w:rsidP="00D72A0B">
      <w:pPr>
        <w:ind w:firstLine="851"/>
        <w:jc w:val="both"/>
        <w:rPr>
          <w:color w:val="000000" w:themeColor="text1"/>
        </w:rPr>
      </w:pPr>
      <w:r w:rsidRPr="009372B3">
        <w:rPr>
          <w:color w:val="000000" w:themeColor="text1"/>
        </w:rPr>
        <w:t>Пункт 4.7.1</w:t>
      </w:r>
      <w:proofErr w:type="gramStart"/>
      <w:r w:rsidRPr="009372B3">
        <w:rPr>
          <w:color w:val="000000" w:themeColor="text1"/>
        </w:rPr>
        <w:t xml:space="preserve"> П</w:t>
      </w:r>
      <w:proofErr w:type="gramEnd"/>
      <w:r w:rsidRPr="009372B3">
        <w:rPr>
          <w:color w:val="000000" w:themeColor="text1"/>
        </w:rPr>
        <w:t>о показателю приведенного сопротивления теплопередаче изделия подразделяют на классы:</w:t>
      </w:r>
    </w:p>
    <w:p w:rsidR="00D72A0B" w:rsidRPr="009372B3" w:rsidRDefault="00D72A0B" w:rsidP="00D72A0B">
      <w:pPr>
        <w:ind w:firstLine="851"/>
        <w:jc w:val="both"/>
        <w:rPr>
          <w:color w:val="000000" w:themeColor="text1"/>
        </w:rPr>
      </w:pPr>
      <w:r w:rsidRPr="009372B3">
        <w:rPr>
          <w:noProof/>
          <w:lang w:eastAsia="ru-RU"/>
        </w:rPr>
        <w:drawing>
          <wp:inline distT="0" distB="0" distL="0" distR="0">
            <wp:extent cx="4657725" cy="3619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657725" cy="3619500"/>
                    </a:xfrm>
                    <a:prstGeom prst="rect">
                      <a:avLst/>
                    </a:prstGeom>
                  </pic:spPr>
                </pic:pic>
              </a:graphicData>
            </a:graphic>
          </wp:inline>
        </w:drawing>
      </w:r>
    </w:p>
    <w:p w:rsidR="00D72A0B" w:rsidRPr="009372B3" w:rsidRDefault="00D72A0B" w:rsidP="00D72A0B">
      <w:pPr>
        <w:ind w:firstLine="851"/>
        <w:jc w:val="both"/>
        <w:rPr>
          <w:color w:val="000000" w:themeColor="text1"/>
        </w:rPr>
      </w:pPr>
    </w:p>
    <w:p w:rsidR="00D72A0B" w:rsidRPr="009372B3" w:rsidRDefault="00D72A0B" w:rsidP="00D72A0B">
      <w:pPr>
        <w:ind w:firstLine="851"/>
        <w:jc w:val="both"/>
        <w:rPr>
          <w:color w:val="000000" w:themeColor="text1"/>
        </w:rPr>
      </w:pPr>
      <w:r w:rsidRPr="009372B3">
        <w:rPr>
          <w:color w:val="000000" w:themeColor="text1"/>
        </w:rPr>
        <w:t xml:space="preserve">значение является диапазонным </w:t>
      </w:r>
    </w:p>
    <w:p w:rsidR="00D72A0B" w:rsidRPr="009372B3" w:rsidRDefault="00D72A0B" w:rsidP="00D72A0B">
      <w:pPr>
        <w:ind w:firstLine="851"/>
        <w:jc w:val="both"/>
        <w:rPr>
          <w:color w:val="000000" w:themeColor="text1"/>
        </w:rPr>
      </w:pPr>
      <w:r w:rsidRPr="009372B3">
        <w:rPr>
          <w:color w:val="000000" w:themeColor="text1"/>
        </w:rPr>
        <w:t xml:space="preserve">В первой части своей заявки указано следующее «Не менее 0,50» </w:t>
      </w:r>
    </w:p>
    <w:p w:rsidR="00D72A0B" w:rsidRPr="009372B3" w:rsidRDefault="00D72A0B" w:rsidP="00D72A0B">
      <w:pPr>
        <w:ind w:firstLine="851"/>
        <w:jc w:val="both"/>
        <w:rPr>
          <w:color w:val="000000" w:themeColor="text1"/>
        </w:rPr>
      </w:pPr>
      <w:r w:rsidRPr="009372B3">
        <w:rPr>
          <w:color w:val="000000" w:themeColor="text1"/>
        </w:rPr>
        <w:t>Считаем, что данные сведения полностью соответствует инструкции заказчика, а также соответствует ГОСТ 23166-99, соответствие которому требует заказчик.</w:t>
      </w:r>
    </w:p>
    <w:p w:rsidR="00D72A0B" w:rsidRPr="009372B3" w:rsidRDefault="00D72A0B" w:rsidP="00D72A0B">
      <w:pPr>
        <w:ind w:firstLine="851"/>
        <w:jc w:val="both"/>
      </w:pPr>
      <w:r w:rsidRPr="009372B3">
        <w:t>Согласно инструкции, имеется и другой пункт: «</w:t>
      </w:r>
      <w:r w:rsidRPr="009372B3">
        <w:rPr>
          <w:i/>
        </w:rPr>
        <w:t>Если наименование характеристики (показателя) сопровождается знаком «*», то числовые значения (включая диапазонные) характеристики (показателя) по такой строке в заявке участника должны соответствовать указанным в аукционной документации, то есть не должны конкретизироваться</w:t>
      </w:r>
      <w:r w:rsidRPr="009372B3">
        <w:t>»</w:t>
      </w:r>
    </w:p>
    <w:p w:rsidR="00D72A0B" w:rsidRPr="009372B3" w:rsidRDefault="00D72A0B" w:rsidP="00D72A0B">
      <w:pPr>
        <w:ind w:firstLine="851"/>
        <w:jc w:val="both"/>
        <w:rPr>
          <w:color w:val="000000" w:themeColor="text1"/>
        </w:rPr>
      </w:pPr>
      <w:r w:rsidRPr="009372B3">
        <w:rPr>
          <w:color w:val="000000" w:themeColor="text1"/>
        </w:rPr>
        <w:t xml:space="preserve">Наименование характеристики (показателя) указанное заказчиком сопровождается знаком «*» значит ли это, что на данное требование распространяется </w:t>
      </w:r>
      <w:r w:rsidRPr="009372B3">
        <w:rPr>
          <w:color w:val="000000" w:themeColor="text1"/>
        </w:rPr>
        <w:lastRenderedPageBreak/>
        <w:t xml:space="preserve">указанный пункт инструкции? Считаем, что да. </w:t>
      </w:r>
    </w:p>
    <w:p w:rsidR="00D72A0B" w:rsidRPr="009372B3" w:rsidRDefault="00D72A0B" w:rsidP="00D72A0B">
      <w:pPr>
        <w:ind w:firstLine="851"/>
        <w:jc w:val="both"/>
        <w:rPr>
          <w:color w:val="000000" w:themeColor="text1"/>
        </w:rPr>
      </w:pPr>
      <w:r w:rsidRPr="009372B3">
        <w:rPr>
          <w:color w:val="000000" w:themeColor="text1"/>
        </w:rPr>
        <w:t xml:space="preserve">Таким </w:t>
      </w:r>
      <w:proofErr w:type="gramStart"/>
      <w:r w:rsidRPr="009372B3">
        <w:rPr>
          <w:color w:val="000000" w:themeColor="text1"/>
        </w:rPr>
        <w:t>образом</w:t>
      </w:r>
      <w:proofErr w:type="gramEnd"/>
      <w:r w:rsidRPr="009372B3">
        <w:rPr>
          <w:color w:val="000000" w:themeColor="text1"/>
        </w:rPr>
        <w:t xml:space="preserve"> значение «не менее 50» должно остаться неизменным согласно нескольким правилам инструкции.</w:t>
      </w:r>
    </w:p>
    <w:p w:rsidR="00D72A0B" w:rsidRPr="009372B3" w:rsidRDefault="00D72A0B" w:rsidP="00D72A0B">
      <w:pPr>
        <w:ind w:firstLine="851"/>
        <w:jc w:val="both"/>
        <w:rPr>
          <w:color w:val="000000" w:themeColor="text1"/>
        </w:rPr>
      </w:pPr>
    </w:p>
    <w:p w:rsidR="00D72A0B" w:rsidRPr="009372B3" w:rsidRDefault="00D72A0B" w:rsidP="00D72A0B">
      <w:pPr>
        <w:ind w:firstLine="851"/>
        <w:jc w:val="both"/>
        <w:rPr>
          <w:color w:val="000000" w:themeColor="text1"/>
        </w:rPr>
      </w:pPr>
      <w:r w:rsidRPr="009372B3">
        <w:rPr>
          <w:color w:val="000000" w:themeColor="text1"/>
        </w:rPr>
        <w:t xml:space="preserve">Касательно второго пункта отклонения сообщаем следующее: </w:t>
      </w:r>
    </w:p>
    <w:p w:rsidR="00D72A0B" w:rsidRPr="009372B3" w:rsidRDefault="00D72A0B" w:rsidP="00D72A0B">
      <w:pPr>
        <w:ind w:firstLine="851"/>
        <w:jc w:val="both"/>
      </w:pPr>
      <w:r w:rsidRPr="009372B3">
        <w:t>было установлено требование:</w:t>
      </w:r>
    </w:p>
    <w:p w:rsidR="00D72A0B" w:rsidRPr="009372B3" w:rsidRDefault="00D72A0B" w:rsidP="00D72A0B">
      <w:pPr>
        <w:ind w:firstLine="851"/>
        <w:jc w:val="both"/>
      </w:pPr>
      <w:r w:rsidRPr="009372B3">
        <w:t xml:space="preserve">«заполнение </w:t>
      </w:r>
      <w:proofErr w:type="gramStart"/>
      <w:r w:rsidRPr="009372B3">
        <w:t>плотен</w:t>
      </w:r>
      <w:proofErr w:type="gramEnd"/>
      <w:r w:rsidRPr="009372B3">
        <w:t xml:space="preserve"> должны быть изготовлены: из трехслойных панелей, состоящих из пластиковых или алюминиевых облицовочных листов с заполнением утеплителем, однослойной панелей из жесткого ПВХ»</w:t>
      </w:r>
    </w:p>
    <w:p w:rsidR="00D72A0B" w:rsidRPr="009372B3" w:rsidRDefault="00D72A0B" w:rsidP="00D72A0B">
      <w:pPr>
        <w:ind w:firstLine="851"/>
        <w:jc w:val="both"/>
      </w:pPr>
      <w:r w:rsidRPr="009372B3">
        <w:t>Согласно инструкции:</w:t>
      </w:r>
    </w:p>
    <w:p w:rsidR="00D72A0B" w:rsidRPr="009372B3" w:rsidRDefault="00D72A0B" w:rsidP="00D72A0B">
      <w:pPr>
        <w:ind w:firstLine="851"/>
        <w:jc w:val="both"/>
      </w:pPr>
      <w:r w:rsidRPr="009372B3">
        <w:t>«</w:t>
      </w:r>
      <w:r w:rsidRPr="009372B3">
        <w:rPr>
          <w:i/>
        </w:rPr>
        <w:t>Знак «</w:t>
      </w:r>
      <w:proofErr w:type="gramStart"/>
      <w:r w:rsidRPr="009372B3">
        <w:rPr>
          <w:i/>
        </w:rPr>
        <w:t>,»</w:t>
      </w:r>
      <w:proofErr w:type="gramEnd"/>
      <w:r w:rsidRPr="009372B3">
        <w:rPr>
          <w:i/>
        </w:rPr>
        <w:t xml:space="preserve"> означает перечисление всех необходимых заказчику товаров, характеристик товаров, за исключением случаев указания нескольких допустимых товаров или характеристик, представляющих многообразие вариантов исполнения товара, перечисленных после знака «:» и обобщенных словом или фразой в единственном числе</w:t>
      </w:r>
      <w:r w:rsidRPr="009372B3">
        <w:t>»</w:t>
      </w:r>
    </w:p>
    <w:p w:rsidR="00D72A0B" w:rsidRPr="009372B3" w:rsidRDefault="00D72A0B" w:rsidP="00D72A0B">
      <w:pPr>
        <w:ind w:firstLine="851"/>
        <w:jc w:val="both"/>
      </w:pPr>
      <w:r w:rsidRPr="009372B3">
        <w:t xml:space="preserve">Фраза «должны быть установлены» указано </w:t>
      </w:r>
      <w:r w:rsidRPr="009372B3">
        <w:rPr>
          <w:highlight w:val="yellow"/>
        </w:rPr>
        <w:t>во множественном числе</w:t>
      </w:r>
      <w:r w:rsidRPr="009372B3">
        <w:t xml:space="preserve">, а </w:t>
      </w:r>
      <w:proofErr w:type="gramStart"/>
      <w:r w:rsidRPr="009372B3">
        <w:t>значит</w:t>
      </w:r>
      <w:proofErr w:type="gramEnd"/>
      <w:r w:rsidRPr="009372B3">
        <w:t xml:space="preserve"> данный пункт инструкции не может быть сюда применим и работает следующее правило инструкции:</w:t>
      </w:r>
    </w:p>
    <w:p w:rsidR="00D72A0B" w:rsidRPr="009372B3" w:rsidRDefault="00D72A0B" w:rsidP="00D72A0B">
      <w:pPr>
        <w:ind w:firstLine="851"/>
        <w:jc w:val="both"/>
      </w:pPr>
      <w:r w:rsidRPr="009372B3">
        <w:rPr>
          <w:i/>
        </w:rPr>
        <w:t>«Знак «</w:t>
      </w:r>
      <w:proofErr w:type="gramStart"/>
      <w:r w:rsidRPr="009372B3">
        <w:rPr>
          <w:i/>
        </w:rPr>
        <w:t>,»</w:t>
      </w:r>
      <w:proofErr w:type="gramEnd"/>
      <w:r w:rsidRPr="009372B3">
        <w:rPr>
          <w:i/>
        </w:rPr>
        <w:t xml:space="preserve"> означает перечисление всех необходимых заказчику товаров, характеристик товаров»</w:t>
      </w:r>
    </w:p>
    <w:p w:rsidR="00D72A0B" w:rsidRPr="009372B3" w:rsidRDefault="00D72A0B" w:rsidP="00D72A0B">
      <w:pPr>
        <w:ind w:firstLine="851"/>
        <w:jc w:val="both"/>
      </w:pPr>
      <w:r w:rsidRPr="009372B3">
        <w:t xml:space="preserve">То есть «однослойной панелей из </w:t>
      </w:r>
      <w:proofErr w:type="gramStart"/>
      <w:r w:rsidRPr="009372B3">
        <w:t>жесткого</w:t>
      </w:r>
      <w:proofErr w:type="gramEnd"/>
      <w:r w:rsidRPr="009372B3">
        <w:t xml:space="preserve"> ПВХ» требуется в обязательном порядке, и участник не имеет право удалить данное значение, а выбор производится только между двумя значениями облицовочных листов пластиковых или алюминиевых.</w:t>
      </w:r>
    </w:p>
    <w:p w:rsidR="00D72A0B" w:rsidRDefault="00D72A0B" w:rsidP="00D72A0B">
      <w:pPr>
        <w:ind w:firstLine="851"/>
        <w:jc w:val="both"/>
      </w:pPr>
      <w:r w:rsidRPr="009372B3">
        <w:t xml:space="preserve">Так как </w:t>
      </w:r>
      <w:proofErr w:type="gramStart"/>
      <w:r w:rsidRPr="009372B3">
        <w:t>наша</w:t>
      </w:r>
      <w:proofErr w:type="gramEnd"/>
      <w:r w:rsidRPr="009372B3">
        <w:t xml:space="preserve"> и еще 3 заявки были отклонены по данным пунктам, предполагаем, что заказчик незаконно допустил допущенную заявку и так же незаконно отклонил 4 заявки с целью ограничения конкуренции.</w:t>
      </w:r>
    </w:p>
    <w:p w:rsidR="00D72A0B" w:rsidRPr="00CB0091" w:rsidRDefault="00D72A0B" w:rsidP="00D72A0B">
      <w:pPr>
        <w:ind w:firstLine="709"/>
        <w:jc w:val="both"/>
      </w:pPr>
      <w:r w:rsidRPr="00CB0091">
        <w:t>Таким образом, пе</w:t>
      </w:r>
      <w:r>
        <w:t>рвая часть заявки участника пол</w:t>
      </w:r>
      <w:r w:rsidRPr="00CB0091">
        <w:t xml:space="preserve">ностью соответствует требованиям заказчика. Действия комиссии заказчика в части отказа в допуске заявителю к участию по основаниям, указанным в Протоколе, неправомерны и нарушают требования </w:t>
      </w:r>
      <w:hyperlink r:id="rId11" w:history="1">
        <w:r w:rsidRPr="00CB0091">
          <w:t>п. 2 ч. 1 ст. 3</w:t>
        </w:r>
      </w:hyperlink>
      <w:r w:rsidRPr="00CB0091">
        <w:t xml:space="preserve"> Закона о закупках.</w:t>
      </w:r>
    </w:p>
    <w:p w:rsidR="00D72A0B" w:rsidRPr="00CB0091" w:rsidRDefault="00D72A0B" w:rsidP="00D72A0B">
      <w:pPr>
        <w:ind w:firstLine="709"/>
        <w:jc w:val="both"/>
      </w:pPr>
      <w:r w:rsidRPr="00CB0091">
        <w:t xml:space="preserve">На основании вышеизложенного, руководствуясь п. 2 ч. 1 ст. 3 Закона о закупках, ст. 18.1 Федерального закона от 26.07.2006 № 135-ФЗ «О защите конкуренции» просим рассмотреть настоящую жалобу, провести проверку по изложенному факту нарушения законодательства в действиях членов комиссии, отменить результаты рассмотрения первых частей заявок, выдать заказчику предписание об устранении нарушения. </w:t>
      </w:r>
    </w:p>
    <w:p w:rsidR="00D72A0B" w:rsidRDefault="00D72A0B" w:rsidP="00D72A0B">
      <w:pPr>
        <w:ind w:firstLine="851"/>
        <w:jc w:val="both"/>
      </w:pPr>
    </w:p>
    <w:p w:rsidR="00D72A0B" w:rsidRPr="009372B3" w:rsidRDefault="00D72A0B" w:rsidP="00D72A0B">
      <w:pPr>
        <w:ind w:firstLine="851"/>
        <w:jc w:val="both"/>
      </w:pPr>
      <w:r>
        <w:t>Директор ООО «</w:t>
      </w:r>
      <w:proofErr w:type="spellStart"/>
      <w:r>
        <w:t>Антикор</w:t>
      </w:r>
      <w:proofErr w:type="spellEnd"/>
      <w:r>
        <w:t xml:space="preserve">»                                                 </w:t>
      </w:r>
    </w:p>
    <w:p w:rsidR="00D72A0B" w:rsidRPr="0050595F" w:rsidRDefault="00D72A0B" w:rsidP="00D72A0B">
      <w:pPr>
        <w:rPr>
          <w:rFonts w:cstheme="minorHAnsi"/>
        </w:rPr>
      </w:pPr>
    </w:p>
    <w:p w:rsidR="00D72A0B" w:rsidRPr="000F5D24" w:rsidRDefault="00D72A0B" w:rsidP="00D72A0B">
      <w:pPr>
        <w:rPr>
          <w:rFonts w:cstheme="minorHAnsi"/>
        </w:rPr>
      </w:pPr>
    </w:p>
    <w:p w:rsidR="00D72A0B" w:rsidRPr="0050595F" w:rsidRDefault="00D72A0B" w:rsidP="00D72A0B">
      <w:pPr>
        <w:ind w:left="708" w:firstLine="708"/>
        <w:rPr>
          <w:rFonts w:cstheme="minorHAnsi"/>
        </w:rPr>
      </w:pPr>
    </w:p>
    <w:p w:rsidR="0034311E" w:rsidRPr="00D72A0B" w:rsidRDefault="0034311E" w:rsidP="00D72A0B">
      <w:pPr>
        <w:rPr>
          <w:szCs w:val="28"/>
        </w:rPr>
      </w:pPr>
    </w:p>
    <w:sectPr w:rsidR="0034311E" w:rsidRPr="00D72A0B" w:rsidSect="00DC48D5">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377" w:rsidRDefault="00456377" w:rsidP="00196840">
      <w:r>
        <w:separator/>
      </w:r>
    </w:p>
  </w:endnote>
  <w:endnote w:type="continuationSeparator" w:id="0">
    <w:p w:rsidR="00456377" w:rsidRDefault="00456377" w:rsidP="00196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377" w:rsidRDefault="00456377" w:rsidP="00196840">
      <w:r>
        <w:separator/>
      </w:r>
    </w:p>
  </w:footnote>
  <w:footnote w:type="continuationSeparator" w:id="0">
    <w:p w:rsidR="00456377" w:rsidRDefault="00456377" w:rsidP="00196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233869"/>
      <w:docPartObj>
        <w:docPartGallery w:val="Page Numbers (Top of Page)"/>
        <w:docPartUnique/>
      </w:docPartObj>
    </w:sdtPr>
    <w:sdtContent>
      <w:p w:rsidR="00827366" w:rsidRDefault="00843714">
        <w:pPr>
          <w:pStyle w:val="ac"/>
          <w:jc w:val="right"/>
        </w:pPr>
        <w:fldSimple w:instr=" PAGE   \* MERGEFORMAT ">
          <w:r w:rsidR="00D72A0B">
            <w:rPr>
              <w:noProof/>
            </w:rPr>
            <w:t>3</w:t>
          </w:r>
        </w:fldSimple>
      </w:p>
    </w:sdtContent>
  </w:sdt>
  <w:p w:rsidR="00E16FCE" w:rsidRDefault="0045637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7ED"/>
    <w:multiLevelType w:val="hybridMultilevel"/>
    <w:tmpl w:val="03D8E202"/>
    <w:lvl w:ilvl="0" w:tplc="AAB0D6F4">
      <w:start w:val="1"/>
      <w:numFmt w:val="decimal"/>
      <w:lvlText w:val="%1."/>
      <w:lvlJc w:val="left"/>
      <w:pPr>
        <w:ind w:left="2204" w:hanging="360"/>
      </w:pPr>
      <w:rPr>
        <w:rFonts w:hint="default"/>
      </w:r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1">
    <w:nsid w:val="04AC7494"/>
    <w:multiLevelType w:val="hybridMultilevel"/>
    <w:tmpl w:val="3042D1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9F39E8"/>
    <w:multiLevelType w:val="hybridMultilevel"/>
    <w:tmpl w:val="86D06D06"/>
    <w:lvl w:ilvl="0" w:tplc="1AA475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FA224E"/>
    <w:multiLevelType w:val="multilevel"/>
    <w:tmpl w:val="1B6EC2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rPr>
    </w:lvl>
    <w:lvl w:ilvl="2">
      <w:start w:val="1"/>
      <w:numFmt w:val="decimal"/>
      <w:lvlText w:val="%3."/>
      <w:lvlJc w:val="left"/>
      <w:pPr>
        <w:ind w:left="2160" w:hanging="360"/>
      </w:pPr>
      <w:rPr>
        <w:rFonts w:ascii="Times New Roman" w:hAnsi="Times New Roman" w:cs="Times New Roman" w:hint="default"/>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904D8"/>
    <w:multiLevelType w:val="multilevel"/>
    <w:tmpl w:val="00180B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8DA6D42"/>
    <w:multiLevelType w:val="hybridMultilevel"/>
    <w:tmpl w:val="80EEBA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316B09"/>
    <w:multiLevelType w:val="hybridMultilevel"/>
    <w:tmpl w:val="55F4D668"/>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8775EE"/>
    <w:multiLevelType w:val="multilevel"/>
    <w:tmpl w:val="FEB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3A2AFA"/>
    <w:multiLevelType w:val="hybridMultilevel"/>
    <w:tmpl w:val="9370A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4F089B"/>
    <w:multiLevelType w:val="hybridMultilevel"/>
    <w:tmpl w:val="205CA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D70354"/>
    <w:multiLevelType w:val="hybridMultilevel"/>
    <w:tmpl w:val="2670F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A49ED9"/>
    <w:multiLevelType w:val="multilevel"/>
    <w:tmpl w:val="27584491"/>
    <w:lvl w:ilvl="0">
      <w:start w:val="1"/>
      <w:numFmt w:val="decimal"/>
      <w:lvlText w:val="%1."/>
      <w:lvlJc w:val="left"/>
      <w:pPr>
        <w:tabs>
          <w:tab w:val="num" w:pos="1485"/>
        </w:tabs>
        <w:ind w:left="1485" w:hanging="360"/>
      </w:pPr>
      <w:rPr>
        <w:rFonts w:ascii="Times New Roman" w:hAnsi="Times New Roman" w:cs="Times New Roman"/>
        <w:sz w:val="24"/>
        <w:szCs w:val="24"/>
      </w:rPr>
    </w:lvl>
    <w:lvl w:ilvl="1">
      <w:start w:val="1"/>
      <w:numFmt w:val="lowerLetter"/>
      <w:lvlText w:val="%2."/>
      <w:lvlJc w:val="left"/>
      <w:pPr>
        <w:tabs>
          <w:tab w:val="num" w:pos="2205"/>
        </w:tabs>
        <w:ind w:left="2205" w:hanging="360"/>
      </w:pPr>
      <w:rPr>
        <w:rFonts w:ascii="Times New Roman" w:hAnsi="Times New Roman" w:cs="Times New Roman"/>
        <w:sz w:val="24"/>
        <w:szCs w:val="24"/>
      </w:rPr>
    </w:lvl>
    <w:lvl w:ilvl="2">
      <w:start w:val="1"/>
      <w:numFmt w:val="lowerRoman"/>
      <w:lvlText w:val="%3."/>
      <w:lvlJc w:val="right"/>
      <w:pPr>
        <w:tabs>
          <w:tab w:val="num" w:pos="2925"/>
        </w:tabs>
        <w:ind w:left="2925" w:hanging="180"/>
      </w:pPr>
      <w:rPr>
        <w:rFonts w:ascii="Times New Roman" w:hAnsi="Times New Roman" w:cs="Times New Roman"/>
        <w:sz w:val="24"/>
        <w:szCs w:val="24"/>
      </w:rPr>
    </w:lvl>
    <w:lvl w:ilvl="3">
      <w:start w:val="1"/>
      <w:numFmt w:val="decimal"/>
      <w:lvlText w:val="%4."/>
      <w:lvlJc w:val="left"/>
      <w:pPr>
        <w:tabs>
          <w:tab w:val="num" w:pos="3645"/>
        </w:tabs>
        <w:ind w:left="3645" w:hanging="360"/>
      </w:pPr>
      <w:rPr>
        <w:rFonts w:ascii="Times New Roman" w:hAnsi="Times New Roman" w:cs="Times New Roman"/>
        <w:sz w:val="24"/>
        <w:szCs w:val="24"/>
      </w:rPr>
    </w:lvl>
    <w:lvl w:ilvl="4">
      <w:start w:val="1"/>
      <w:numFmt w:val="lowerLetter"/>
      <w:lvlText w:val="%5."/>
      <w:lvlJc w:val="left"/>
      <w:pPr>
        <w:tabs>
          <w:tab w:val="num" w:pos="4365"/>
        </w:tabs>
        <w:ind w:left="4365" w:hanging="360"/>
      </w:pPr>
      <w:rPr>
        <w:rFonts w:ascii="Times New Roman" w:hAnsi="Times New Roman" w:cs="Times New Roman"/>
        <w:sz w:val="24"/>
        <w:szCs w:val="24"/>
      </w:rPr>
    </w:lvl>
    <w:lvl w:ilvl="5">
      <w:start w:val="1"/>
      <w:numFmt w:val="lowerRoman"/>
      <w:lvlText w:val="%6."/>
      <w:lvlJc w:val="right"/>
      <w:pPr>
        <w:tabs>
          <w:tab w:val="num" w:pos="5085"/>
        </w:tabs>
        <w:ind w:left="5085" w:hanging="180"/>
      </w:pPr>
      <w:rPr>
        <w:rFonts w:ascii="Times New Roman" w:hAnsi="Times New Roman" w:cs="Times New Roman"/>
        <w:sz w:val="24"/>
        <w:szCs w:val="24"/>
      </w:rPr>
    </w:lvl>
    <w:lvl w:ilvl="6">
      <w:start w:val="1"/>
      <w:numFmt w:val="decimal"/>
      <w:lvlText w:val="%7."/>
      <w:lvlJc w:val="left"/>
      <w:pPr>
        <w:tabs>
          <w:tab w:val="num" w:pos="5805"/>
        </w:tabs>
        <w:ind w:left="5805" w:hanging="360"/>
      </w:pPr>
      <w:rPr>
        <w:rFonts w:ascii="Times New Roman" w:hAnsi="Times New Roman" w:cs="Times New Roman"/>
        <w:sz w:val="24"/>
        <w:szCs w:val="24"/>
      </w:rPr>
    </w:lvl>
    <w:lvl w:ilvl="7">
      <w:start w:val="1"/>
      <w:numFmt w:val="lowerLetter"/>
      <w:lvlText w:val="%8."/>
      <w:lvlJc w:val="left"/>
      <w:pPr>
        <w:tabs>
          <w:tab w:val="num" w:pos="6525"/>
        </w:tabs>
        <w:ind w:left="6525" w:hanging="360"/>
      </w:pPr>
      <w:rPr>
        <w:rFonts w:ascii="Times New Roman" w:hAnsi="Times New Roman" w:cs="Times New Roman"/>
        <w:sz w:val="24"/>
        <w:szCs w:val="24"/>
      </w:rPr>
    </w:lvl>
    <w:lvl w:ilvl="8">
      <w:start w:val="1"/>
      <w:numFmt w:val="lowerRoman"/>
      <w:lvlText w:val="%9."/>
      <w:lvlJc w:val="right"/>
      <w:pPr>
        <w:tabs>
          <w:tab w:val="num" w:pos="7245"/>
        </w:tabs>
        <w:ind w:left="7245" w:hanging="180"/>
      </w:pPr>
      <w:rPr>
        <w:rFonts w:ascii="Times New Roman" w:hAnsi="Times New Roman" w:cs="Times New Roman"/>
        <w:sz w:val="24"/>
        <w:szCs w:val="24"/>
      </w:rPr>
    </w:lvl>
  </w:abstractNum>
  <w:abstractNum w:abstractNumId="12">
    <w:nsid w:val="7ED75DB5"/>
    <w:multiLevelType w:val="hybridMultilevel"/>
    <w:tmpl w:val="A016F9AE"/>
    <w:lvl w:ilvl="0" w:tplc="BCB4C1EA">
      <w:start w:val="2"/>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11"/>
  </w:num>
  <w:num w:numId="4">
    <w:abstractNumId w:val="9"/>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8"/>
  </w:num>
  <w:num w:numId="11">
    <w:abstractNumId w:val="12"/>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4C8B"/>
    <w:rsid w:val="00001C3E"/>
    <w:rsid w:val="00003525"/>
    <w:rsid w:val="00003542"/>
    <w:rsid w:val="000057A2"/>
    <w:rsid w:val="000116F7"/>
    <w:rsid w:val="0001286F"/>
    <w:rsid w:val="00012F5A"/>
    <w:rsid w:val="00012FD6"/>
    <w:rsid w:val="00014ED9"/>
    <w:rsid w:val="00016DFF"/>
    <w:rsid w:val="000174AE"/>
    <w:rsid w:val="00017617"/>
    <w:rsid w:val="00020488"/>
    <w:rsid w:val="00020B26"/>
    <w:rsid w:val="00020E22"/>
    <w:rsid w:val="00021B68"/>
    <w:rsid w:val="00025D01"/>
    <w:rsid w:val="00027001"/>
    <w:rsid w:val="00030F8F"/>
    <w:rsid w:val="000320CA"/>
    <w:rsid w:val="00032FC9"/>
    <w:rsid w:val="00033199"/>
    <w:rsid w:val="00033620"/>
    <w:rsid w:val="00034F88"/>
    <w:rsid w:val="00040CFC"/>
    <w:rsid w:val="0004100F"/>
    <w:rsid w:val="00041A46"/>
    <w:rsid w:val="00043C80"/>
    <w:rsid w:val="0004544F"/>
    <w:rsid w:val="00045802"/>
    <w:rsid w:val="0004624E"/>
    <w:rsid w:val="00046A7A"/>
    <w:rsid w:val="000477A4"/>
    <w:rsid w:val="00047E97"/>
    <w:rsid w:val="000504D3"/>
    <w:rsid w:val="000508A3"/>
    <w:rsid w:val="00050C1A"/>
    <w:rsid w:val="000546BB"/>
    <w:rsid w:val="0005491C"/>
    <w:rsid w:val="00055087"/>
    <w:rsid w:val="0005528E"/>
    <w:rsid w:val="000560D8"/>
    <w:rsid w:val="00056295"/>
    <w:rsid w:val="000625D9"/>
    <w:rsid w:val="00062B2C"/>
    <w:rsid w:val="00064057"/>
    <w:rsid w:val="00066BB6"/>
    <w:rsid w:val="00067241"/>
    <w:rsid w:val="000673DB"/>
    <w:rsid w:val="000702FB"/>
    <w:rsid w:val="00071BF9"/>
    <w:rsid w:val="00071CB6"/>
    <w:rsid w:val="0007439C"/>
    <w:rsid w:val="0007493F"/>
    <w:rsid w:val="000815A5"/>
    <w:rsid w:val="00082B96"/>
    <w:rsid w:val="00085114"/>
    <w:rsid w:val="000862E8"/>
    <w:rsid w:val="00086B11"/>
    <w:rsid w:val="00086D7B"/>
    <w:rsid w:val="0008705F"/>
    <w:rsid w:val="0009249C"/>
    <w:rsid w:val="0009468D"/>
    <w:rsid w:val="00094844"/>
    <w:rsid w:val="00094F74"/>
    <w:rsid w:val="00095FA0"/>
    <w:rsid w:val="000961D6"/>
    <w:rsid w:val="00096717"/>
    <w:rsid w:val="00097DFC"/>
    <w:rsid w:val="000A186B"/>
    <w:rsid w:val="000A23BE"/>
    <w:rsid w:val="000A26BE"/>
    <w:rsid w:val="000A2F81"/>
    <w:rsid w:val="000B014C"/>
    <w:rsid w:val="000B0E19"/>
    <w:rsid w:val="000B1CBF"/>
    <w:rsid w:val="000B43BF"/>
    <w:rsid w:val="000B5555"/>
    <w:rsid w:val="000B5C42"/>
    <w:rsid w:val="000B63C7"/>
    <w:rsid w:val="000C02E3"/>
    <w:rsid w:val="000C18CD"/>
    <w:rsid w:val="000C2108"/>
    <w:rsid w:val="000C2616"/>
    <w:rsid w:val="000C463E"/>
    <w:rsid w:val="000C5893"/>
    <w:rsid w:val="000C5AD8"/>
    <w:rsid w:val="000C5BE4"/>
    <w:rsid w:val="000C61B5"/>
    <w:rsid w:val="000C6A4C"/>
    <w:rsid w:val="000C6D93"/>
    <w:rsid w:val="000C730F"/>
    <w:rsid w:val="000C7E15"/>
    <w:rsid w:val="000D0570"/>
    <w:rsid w:val="000D13EE"/>
    <w:rsid w:val="000D4527"/>
    <w:rsid w:val="000D62A4"/>
    <w:rsid w:val="000D7170"/>
    <w:rsid w:val="000D7277"/>
    <w:rsid w:val="000E03CD"/>
    <w:rsid w:val="000E04B1"/>
    <w:rsid w:val="000E12E0"/>
    <w:rsid w:val="000E1893"/>
    <w:rsid w:val="000E2909"/>
    <w:rsid w:val="000E7225"/>
    <w:rsid w:val="000E74FF"/>
    <w:rsid w:val="000E7D3F"/>
    <w:rsid w:val="000F2EBD"/>
    <w:rsid w:val="000F3225"/>
    <w:rsid w:val="000F365B"/>
    <w:rsid w:val="000F6184"/>
    <w:rsid w:val="000F6290"/>
    <w:rsid w:val="000F6C26"/>
    <w:rsid w:val="000F76DE"/>
    <w:rsid w:val="00100BAA"/>
    <w:rsid w:val="00101394"/>
    <w:rsid w:val="001015D1"/>
    <w:rsid w:val="00103D64"/>
    <w:rsid w:val="00105B52"/>
    <w:rsid w:val="0010606A"/>
    <w:rsid w:val="001066C9"/>
    <w:rsid w:val="0010724B"/>
    <w:rsid w:val="00107268"/>
    <w:rsid w:val="0011293A"/>
    <w:rsid w:val="001201F6"/>
    <w:rsid w:val="00121B86"/>
    <w:rsid w:val="00123E9C"/>
    <w:rsid w:val="00127AE8"/>
    <w:rsid w:val="001300C2"/>
    <w:rsid w:val="001308B2"/>
    <w:rsid w:val="00131E2B"/>
    <w:rsid w:val="00134B0A"/>
    <w:rsid w:val="00135125"/>
    <w:rsid w:val="00135C14"/>
    <w:rsid w:val="00141E95"/>
    <w:rsid w:val="00142079"/>
    <w:rsid w:val="001427FA"/>
    <w:rsid w:val="001447F2"/>
    <w:rsid w:val="00147226"/>
    <w:rsid w:val="00150EF0"/>
    <w:rsid w:val="0015172E"/>
    <w:rsid w:val="00152367"/>
    <w:rsid w:val="00152536"/>
    <w:rsid w:val="00156934"/>
    <w:rsid w:val="00156CC6"/>
    <w:rsid w:val="00160DE1"/>
    <w:rsid w:val="00162B37"/>
    <w:rsid w:val="00174610"/>
    <w:rsid w:val="00175099"/>
    <w:rsid w:val="00175912"/>
    <w:rsid w:val="00176688"/>
    <w:rsid w:val="00176C49"/>
    <w:rsid w:val="00181918"/>
    <w:rsid w:val="00182CFD"/>
    <w:rsid w:val="00183DA1"/>
    <w:rsid w:val="00186185"/>
    <w:rsid w:val="001875B8"/>
    <w:rsid w:val="00191837"/>
    <w:rsid w:val="0019269A"/>
    <w:rsid w:val="00193402"/>
    <w:rsid w:val="00193947"/>
    <w:rsid w:val="00196279"/>
    <w:rsid w:val="00196840"/>
    <w:rsid w:val="00197833"/>
    <w:rsid w:val="001979D2"/>
    <w:rsid w:val="001A071B"/>
    <w:rsid w:val="001A142A"/>
    <w:rsid w:val="001A4D83"/>
    <w:rsid w:val="001A5A89"/>
    <w:rsid w:val="001A6E5F"/>
    <w:rsid w:val="001B2715"/>
    <w:rsid w:val="001B2A47"/>
    <w:rsid w:val="001B6355"/>
    <w:rsid w:val="001B6A55"/>
    <w:rsid w:val="001B7576"/>
    <w:rsid w:val="001C3F36"/>
    <w:rsid w:val="001C455D"/>
    <w:rsid w:val="001C499F"/>
    <w:rsid w:val="001C534C"/>
    <w:rsid w:val="001C59CC"/>
    <w:rsid w:val="001D037A"/>
    <w:rsid w:val="001D1086"/>
    <w:rsid w:val="001D3DA9"/>
    <w:rsid w:val="001D5518"/>
    <w:rsid w:val="001D71DC"/>
    <w:rsid w:val="001E0E4D"/>
    <w:rsid w:val="001E1DF0"/>
    <w:rsid w:val="001E3C13"/>
    <w:rsid w:val="001E44DF"/>
    <w:rsid w:val="001E4D16"/>
    <w:rsid w:val="001E4DB6"/>
    <w:rsid w:val="001E56FC"/>
    <w:rsid w:val="001E751B"/>
    <w:rsid w:val="001F2526"/>
    <w:rsid w:val="001F2756"/>
    <w:rsid w:val="001F2EFA"/>
    <w:rsid w:val="001F2F89"/>
    <w:rsid w:val="001F3525"/>
    <w:rsid w:val="001F75E5"/>
    <w:rsid w:val="00200050"/>
    <w:rsid w:val="00203874"/>
    <w:rsid w:val="002048B9"/>
    <w:rsid w:val="00211A4D"/>
    <w:rsid w:val="00211F56"/>
    <w:rsid w:val="00211FB1"/>
    <w:rsid w:val="0021213B"/>
    <w:rsid w:val="00213BD2"/>
    <w:rsid w:val="002143B1"/>
    <w:rsid w:val="00214FBA"/>
    <w:rsid w:val="0021608D"/>
    <w:rsid w:val="002160B5"/>
    <w:rsid w:val="00216240"/>
    <w:rsid w:val="002208F0"/>
    <w:rsid w:val="00220E52"/>
    <w:rsid w:val="00222749"/>
    <w:rsid w:val="0022282C"/>
    <w:rsid w:val="00222BA0"/>
    <w:rsid w:val="00226A5B"/>
    <w:rsid w:val="00226EDA"/>
    <w:rsid w:val="002277F2"/>
    <w:rsid w:val="00230327"/>
    <w:rsid w:val="00232FD6"/>
    <w:rsid w:val="0023740F"/>
    <w:rsid w:val="00237FBD"/>
    <w:rsid w:val="002403DD"/>
    <w:rsid w:val="002408EB"/>
    <w:rsid w:val="00240EA6"/>
    <w:rsid w:val="002420AA"/>
    <w:rsid w:val="00242E61"/>
    <w:rsid w:val="00243715"/>
    <w:rsid w:val="0024409C"/>
    <w:rsid w:val="002463E8"/>
    <w:rsid w:val="0025019D"/>
    <w:rsid w:val="00254D09"/>
    <w:rsid w:val="00255D13"/>
    <w:rsid w:val="002601B3"/>
    <w:rsid w:val="002617A5"/>
    <w:rsid w:val="002635BB"/>
    <w:rsid w:val="00265466"/>
    <w:rsid w:val="00265AE1"/>
    <w:rsid w:val="00266179"/>
    <w:rsid w:val="00266E36"/>
    <w:rsid w:val="00267FAD"/>
    <w:rsid w:val="00271B59"/>
    <w:rsid w:val="002720EA"/>
    <w:rsid w:val="0027270F"/>
    <w:rsid w:val="002746F3"/>
    <w:rsid w:val="0027609E"/>
    <w:rsid w:val="00276512"/>
    <w:rsid w:val="00276AFA"/>
    <w:rsid w:val="00276D15"/>
    <w:rsid w:val="00280A71"/>
    <w:rsid w:val="002834CF"/>
    <w:rsid w:val="00283EC9"/>
    <w:rsid w:val="0028629A"/>
    <w:rsid w:val="0028651A"/>
    <w:rsid w:val="00291022"/>
    <w:rsid w:val="002948B0"/>
    <w:rsid w:val="002955FE"/>
    <w:rsid w:val="00295DCF"/>
    <w:rsid w:val="00296F93"/>
    <w:rsid w:val="0029759F"/>
    <w:rsid w:val="0029784A"/>
    <w:rsid w:val="002A2C05"/>
    <w:rsid w:val="002A42B4"/>
    <w:rsid w:val="002A45D2"/>
    <w:rsid w:val="002A6438"/>
    <w:rsid w:val="002A66F9"/>
    <w:rsid w:val="002B0895"/>
    <w:rsid w:val="002B0E4A"/>
    <w:rsid w:val="002B134F"/>
    <w:rsid w:val="002B1441"/>
    <w:rsid w:val="002B17E1"/>
    <w:rsid w:val="002B5AE5"/>
    <w:rsid w:val="002C6685"/>
    <w:rsid w:val="002C67A2"/>
    <w:rsid w:val="002C6B81"/>
    <w:rsid w:val="002C6F45"/>
    <w:rsid w:val="002D2011"/>
    <w:rsid w:val="002D3309"/>
    <w:rsid w:val="002D54CB"/>
    <w:rsid w:val="002D560E"/>
    <w:rsid w:val="002D5B38"/>
    <w:rsid w:val="002D712C"/>
    <w:rsid w:val="002D752B"/>
    <w:rsid w:val="002D7E4D"/>
    <w:rsid w:val="002E0982"/>
    <w:rsid w:val="002E175A"/>
    <w:rsid w:val="002E4634"/>
    <w:rsid w:val="002E4DAC"/>
    <w:rsid w:val="002E5ABA"/>
    <w:rsid w:val="002F0775"/>
    <w:rsid w:val="002F18A9"/>
    <w:rsid w:val="002F1D99"/>
    <w:rsid w:val="002F2D18"/>
    <w:rsid w:val="002F4CE7"/>
    <w:rsid w:val="002F5B41"/>
    <w:rsid w:val="002F694C"/>
    <w:rsid w:val="00300953"/>
    <w:rsid w:val="00303509"/>
    <w:rsid w:val="00304094"/>
    <w:rsid w:val="00306AEA"/>
    <w:rsid w:val="00306B22"/>
    <w:rsid w:val="00307AA7"/>
    <w:rsid w:val="00311ED4"/>
    <w:rsid w:val="00312F68"/>
    <w:rsid w:val="0031317F"/>
    <w:rsid w:val="003213D3"/>
    <w:rsid w:val="00322E67"/>
    <w:rsid w:val="00323B58"/>
    <w:rsid w:val="00323FA2"/>
    <w:rsid w:val="00325034"/>
    <w:rsid w:val="00325B7D"/>
    <w:rsid w:val="003260FB"/>
    <w:rsid w:val="00326A8B"/>
    <w:rsid w:val="00331CA8"/>
    <w:rsid w:val="00331E2C"/>
    <w:rsid w:val="00331F1A"/>
    <w:rsid w:val="0033269C"/>
    <w:rsid w:val="00332A57"/>
    <w:rsid w:val="00332A83"/>
    <w:rsid w:val="00336FF9"/>
    <w:rsid w:val="00337FD0"/>
    <w:rsid w:val="00342F09"/>
    <w:rsid w:val="0034311E"/>
    <w:rsid w:val="00343EEE"/>
    <w:rsid w:val="00344FD8"/>
    <w:rsid w:val="003458E8"/>
    <w:rsid w:val="00347444"/>
    <w:rsid w:val="00347F90"/>
    <w:rsid w:val="003524EC"/>
    <w:rsid w:val="00352E48"/>
    <w:rsid w:val="00353275"/>
    <w:rsid w:val="0035435C"/>
    <w:rsid w:val="00355F66"/>
    <w:rsid w:val="003565EF"/>
    <w:rsid w:val="00357886"/>
    <w:rsid w:val="003620DA"/>
    <w:rsid w:val="00362E06"/>
    <w:rsid w:val="003640A5"/>
    <w:rsid w:val="00364CC9"/>
    <w:rsid w:val="003651C8"/>
    <w:rsid w:val="003652C9"/>
    <w:rsid w:val="00365B46"/>
    <w:rsid w:val="00370C86"/>
    <w:rsid w:val="0037299C"/>
    <w:rsid w:val="00373F48"/>
    <w:rsid w:val="003741A1"/>
    <w:rsid w:val="003770E7"/>
    <w:rsid w:val="003773B4"/>
    <w:rsid w:val="0038150C"/>
    <w:rsid w:val="00383741"/>
    <w:rsid w:val="003904E6"/>
    <w:rsid w:val="003918A3"/>
    <w:rsid w:val="00392345"/>
    <w:rsid w:val="00392877"/>
    <w:rsid w:val="00392A6F"/>
    <w:rsid w:val="0039404A"/>
    <w:rsid w:val="00394146"/>
    <w:rsid w:val="00394F1C"/>
    <w:rsid w:val="003965B1"/>
    <w:rsid w:val="00397F70"/>
    <w:rsid w:val="003A0523"/>
    <w:rsid w:val="003A1D00"/>
    <w:rsid w:val="003A414A"/>
    <w:rsid w:val="003A45C5"/>
    <w:rsid w:val="003A463A"/>
    <w:rsid w:val="003A5EDF"/>
    <w:rsid w:val="003A6732"/>
    <w:rsid w:val="003B1531"/>
    <w:rsid w:val="003B2851"/>
    <w:rsid w:val="003B3C16"/>
    <w:rsid w:val="003B4BD2"/>
    <w:rsid w:val="003B6128"/>
    <w:rsid w:val="003C049C"/>
    <w:rsid w:val="003C0D3A"/>
    <w:rsid w:val="003C15CA"/>
    <w:rsid w:val="003D14F4"/>
    <w:rsid w:val="003D298B"/>
    <w:rsid w:val="003D3729"/>
    <w:rsid w:val="003D3A9A"/>
    <w:rsid w:val="003D50E6"/>
    <w:rsid w:val="003D5E03"/>
    <w:rsid w:val="003D64CB"/>
    <w:rsid w:val="003D7CA7"/>
    <w:rsid w:val="003E2119"/>
    <w:rsid w:val="003E29D5"/>
    <w:rsid w:val="003E3698"/>
    <w:rsid w:val="003E3C46"/>
    <w:rsid w:val="003E4128"/>
    <w:rsid w:val="003E556C"/>
    <w:rsid w:val="003E5EA9"/>
    <w:rsid w:val="003E7843"/>
    <w:rsid w:val="003F3FF1"/>
    <w:rsid w:val="003F5164"/>
    <w:rsid w:val="003F53CE"/>
    <w:rsid w:val="003F5F4A"/>
    <w:rsid w:val="003F6B24"/>
    <w:rsid w:val="003F6BD7"/>
    <w:rsid w:val="003F6C92"/>
    <w:rsid w:val="003F7D77"/>
    <w:rsid w:val="004014A0"/>
    <w:rsid w:val="00401BB4"/>
    <w:rsid w:val="004033A9"/>
    <w:rsid w:val="00404842"/>
    <w:rsid w:val="00404DD9"/>
    <w:rsid w:val="004058B1"/>
    <w:rsid w:val="00407A47"/>
    <w:rsid w:val="00411FA6"/>
    <w:rsid w:val="0041507A"/>
    <w:rsid w:val="00416E44"/>
    <w:rsid w:val="00417584"/>
    <w:rsid w:val="00420435"/>
    <w:rsid w:val="004213B8"/>
    <w:rsid w:val="00422450"/>
    <w:rsid w:val="00423AD6"/>
    <w:rsid w:val="00426468"/>
    <w:rsid w:val="004264AD"/>
    <w:rsid w:val="0042707B"/>
    <w:rsid w:val="00427DD6"/>
    <w:rsid w:val="00433AAA"/>
    <w:rsid w:val="004403EA"/>
    <w:rsid w:val="0044374A"/>
    <w:rsid w:val="00443A66"/>
    <w:rsid w:val="004455D7"/>
    <w:rsid w:val="00453D77"/>
    <w:rsid w:val="00455738"/>
    <w:rsid w:val="00455F32"/>
    <w:rsid w:val="00456377"/>
    <w:rsid w:val="004603D9"/>
    <w:rsid w:val="00460B9D"/>
    <w:rsid w:val="004614ED"/>
    <w:rsid w:val="00462352"/>
    <w:rsid w:val="00463269"/>
    <w:rsid w:val="00463577"/>
    <w:rsid w:val="00463905"/>
    <w:rsid w:val="00464928"/>
    <w:rsid w:val="00475B8F"/>
    <w:rsid w:val="00476D80"/>
    <w:rsid w:val="00480CB1"/>
    <w:rsid w:val="00480F43"/>
    <w:rsid w:val="00480F44"/>
    <w:rsid w:val="00483F89"/>
    <w:rsid w:val="00485887"/>
    <w:rsid w:val="00486400"/>
    <w:rsid w:val="004904EA"/>
    <w:rsid w:val="0049145C"/>
    <w:rsid w:val="0049509B"/>
    <w:rsid w:val="0049539D"/>
    <w:rsid w:val="0049673F"/>
    <w:rsid w:val="00497ED4"/>
    <w:rsid w:val="004A02E2"/>
    <w:rsid w:val="004A084E"/>
    <w:rsid w:val="004A0B96"/>
    <w:rsid w:val="004A12E7"/>
    <w:rsid w:val="004A131B"/>
    <w:rsid w:val="004A266C"/>
    <w:rsid w:val="004A2703"/>
    <w:rsid w:val="004A2D8F"/>
    <w:rsid w:val="004A34D2"/>
    <w:rsid w:val="004A5167"/>
    <w:rsid w:val="004A6397"/>
    <w:rsid w:val="004A6B8C"/>
    <w:rsid w:val="004B2B63"/>
    <w:rsid w:val="004B62CF"/>
    <w:rsid w:val="004B66FD"/>
    <w:rsid w:val="004B6F8B"/>
    <w:rsid w:val="004C2016"/>
    <w:rsid w:val="004C2FFF"/>
    <w:rsid w:val="004C339F"/>
    <w:rsid w:val="004C6D9E"/>
    <w:rsid w:val="004C7B6D"/>
    <w:rsid w:val="004C7CF6"/>
    <w:rsid w:val="004D0328"/>
    <w:rsid w:val="004D1B89"/>
    <w:rsid w:val="004D1C6F"/>
    <w:rsid w:val="004D2ACF"/>
    <w:rsid w:val="004D2CE8"/>
    <w:rsid w:val="004D2D59"/>
    <w:rsid w:val="004D5EB3"/>
    <w:rsid w:val="004D6E00"/>
    <w:rsid w:val="004D75EB"/>
    <w:rsid w:val="004E032C"/>
    <w:rsid w:val="004E0556"/>
    <w:rsid w:val="004E4186"/>
    <w:rsid w:val="004E6504"/>
    <w:rsid w:val="004E7F39"/>
    <w:rsid w:val="004F0F9C"/>
    <w:rsid w:val="00500772"/>
    <w:rsid w:val="00500D31"/>
    <w:rsid w:val="00501A42"/>
    <w:rsid w:val="0050425B"/>
    <w:rsid w:val="00510CB4"/>
    <w:rsid w:val="00512343"/>
    <w:rsid w:val="0051308D"/>
    <w:rsid w:val="0051432D"/>
    <w:rsid w:val="00515E64"/>
    <w:rsid w:val="005163D1"/>
    <w:rsid w:val="00516662"/>
    <w:rsid w:val="00521468"/>
    <w:rsid w:val="00524BFA"/>
    <w:rsid w:val="005251CF"/>
    <w:rsid w:val="00525D50"/>
    <w:rsid w:val="005266CF"/>
    <w:rsid w:val="005308A7"/>
    <w:rsid w:val="00530ACE"/>
    <w:rsid w:val="00530BEF"/>
    <w:rsid w:val="00530C95"/>
    <w:rsid w:val="00530DB2"/>
    <w:rsid w:val="00530DF1"/>
    <w:rsid w:val="00532588"/>
    <w:rsid w:val="00533121"/>
    <w:rsid w:val="005336D5"/>
    <w:rsid w:val="00533BB6"/>
    <w:rsid w:val="00534C29"/>
    <w:rsid w:val="00535C2C"/>
    <w:rsid w:val="0053625E"/>
    <w:rsid w:val="00537537"/>
    <w:rsid w:val="00541E64"/>
    <w:rsid w:val="00542706"/>
    <w:rsid w:val="00546E8A"/>
    <w:rsid w:val="00550022"/>
    <w:rsid w:val="00550577"/>
    <w:rsid w:val="0055378C"/>
    <w:rsid w:val="005546D9"/>
    <w:rsid w:val="00555B45"/>
    <w:rsid w:val="00556F09"/>
    <w:rsid w:val="00557903"/>
    <w:rsid w:val="00563F8E"/>
    <w:rsid w:val="005670F4"/>
    <w:rsid w:val="00572A63"/>
    <w:rsid w:val="00572ABF"/>
    <w:rsid w:val="00573003"/>
    <w:rsid w:val="00573173"/>
    <w:rsid w:val="00574608"/>
    <w:rsid w:val="0057750C"/>
    <w:rsid w:val="00577964"/>
    <w:rsid w:val="0058058F"/>
    <w:rsid w:val="00582AB1"/>
    <w:rsid w:val="005857E6"/>
    <w:rsid w:val="00586BD9"/>
    <w:rsid w:val="00590014"/>
    <w:rsid w:val="005909BB"/>
    <w:rsid w:val="00590AC0"/>
    <w:rsid w:val="00593F9E"/>
    <w:rsid w:val="005946F2"/>
    <w:rsid w:val="00595519"/>
    <w:rsid w:val="00595888"/>
    <w:rsid w:val="005962AE"/>
    <w:rsid w:val="005A225A"/>
    <w:rsid w:val="005A2F24"/>
    <w:rsid w:val="005A44FC"/>
    <w:rsid w:val="005A6EDA"/>
    <w:rsid w:val="005B049C"/>
    <w:rsid w:val="005B1087"/>
    <w:rsid w:val="005B28DD"/>
    <w:rsid w:val="005B2A6C"/>
    <w:rsid w:val="005B32DB"/>
    <w:rsid w:val="005B3B85"/>
    <w:rsid w:val="005B4E98"/>
    <w:rsid w:val="005B4F48"/>
    <w:rsid w:val="005B53B7"/>
    <w:rsid w:val="005B5801"/>
    <w:rsid w:val="005B7166"/>
    <w:rsid w:val="005B75D2"/>
    <w:rsid w:val="005C26C2"/>
    <w:rsid w:val="005C4D24"/>
    <w:rsid w:val="005C512F"/>
    <w:rsid w:val="005C6A38"/>
    <w:rsid w:val="005C7405"/>
    <w:rsid w:val="005D1283"/>
    <w:rsid w:val="005D16CA"/>
    <w:rsid w:val="005D396F"/>
    <w:rsid w:val="005D70A8"/>
    <w:rsid w:val="005D7D81"/>
    <w:rsid w:val="005E1CEC"/>
    <w:rsid w:val="005E2D9E"/>
    <w:rsid w:val="005E3000"/>
    <w:rsid w:val="005E44C8"/>
    <w:rsid w:val="005E4CC9"/>
    <w:rsid w:val="005E7BFA"/>
    <w:rsid w:val="005F0003"/>
    <w:rsid w:val="005F13DE"/>
    <w:rsid w:val="005F2A78"/>
    <w:rsid w:val="005F5CF3"/>
    <w:rsid w:val="006038B9"/>
    <w:rsid w:val="0060483C"/>
    <w:rsid w:val="006052D9"/>
    <w:rsid w:val="006066F7"/>
    <w:rsid w:val="00607D08"/>
    <w:rsid w:val="00610EE3"/>
    <w:rsid w:val="00613753"/>
    <w:rsid w:val="00614047"/>
    <w:rsid w:val="0061624C"/>
    <w:rsid w:val="0061687B"/>
    <w:rsid w:val="00616C9C"/>
    <w:rsid w:val="00617F79"/>
    <w:rsid w:val="006213DE"/>
    <w:rsid w:val="00622005"/>
    <w:rsid w:val="006224EC"/>
    <w:rsid w:val="006233C2"/>
    <w:rsid w:val="00623447"/>
    <w:rsid w:val="0062362A"/>
    <w:rsid w:val="00624EB1"/>
    <w:rsid w:val="006257C9"/>
    <w:rsid w:val="006265E6"/>
    <w:rsid w:val="006273EE"/>
    <w:rsid w:val="00630358"/>
    <w:rsid w:val="00630DA6"/>
    <w:rsid w:val="00631340"/>
    <w:rsid w:val="0063370E"/>
    <w:rsid w:val="0063388F"/>
    <w:rsid w:val="00633AB0"/>
    <w:rsid w:val="00635A54"/>
    <w:rsid w:val="00635C6B"/>
    <w:rsid w:val="00635EB3"/>
    <w:rsid w:val="00642122"/>
    <w:rsid w:val="00643AE8"/>
    <w:rsid w:val="006460D0"/>
    <w:rsid w:val="00646586"/>
    <w:rsid w:val="00646ECA"/>
    <w:rsid w:val="00650054"/>
    <w:rsid w:val="006514DA"/>
    <w:rsid w:val="006516FC"/>
    <w:rsid w:val="00651844"/>
    <w:rsid w:val="00653564"/>
    <w:rsid w:val="006536D4"/>
    <w:rsid w:val="00654243"/>
    <w:rsid w:val="00655562"/>
    <w:rsid w:val="006578B1"/>
    <w:rsid w:val="0066303E"/>
    <w:rsid w:val="00663557"/>
    <w:rsid w:val="00665DFA"/>
    <w:rsid w:val="00666F61"/>
    <w:rsid w:val="0067047C"/>
    <w:rsid w:val="00672E44"/>
    <w:rsid w:val="00673CE8"/>
    <w:rsid w:val="006747C3"/>
    <w:rsid w:val="00674C1B"/>
    <w:rsid w:val="00676170"/>
    <w:rsid w:val="00680486"/>
    <w:rsid w:val="00681B2B"/>
    <w:rsid w:val="00681C8B"/>
    <w:rsid w:val="00682C26"/>
    <w:rsid w:val="006852CB"/>
    <w:rsid w:val="00685C59"/>
    <w:rsid w:val="00686323"/>
    <w:rsid w:val="00687036"/>
    <w:rsid w:val="00693CB6"/>
    <w:rsid w:val="00694D22"/>
    <w:rsid w:val="00694ECB"/>
    <w:rsid w:val="00695230"/>
    <w:rsid w:val="006957F3"/>
    <w:rsid w:val="006A18D1"/>
    <w:rsid w:val="006A3A04"/>
    <w:rsid w:val="006A42A5"/>
    <w:rsid w:val="006A4C5C"/>
    <w:rsid w:val="006A4DE1"/>
    <w:rsid w:val="006A51F0"/>
    <w:rsid w:val="006A61B5"/>
    <w:rsid w:val="006A750B"/>
    <w:rsid w:val="006B0727"/>
    <w:rsid w:val="006B3FAE"/>
    <w:rsid w:val="006B6CFD"/>
    <w:rsid w:val="006B6FA4"/>
    <w:rsid w:val="006B6FC0"/>
    <w:rsid w:val="006B7054"/>
    <w:rsid w:val="006B7120"/>
    <w:rsid w:val="006B7D1E"/>
    <w:rsid w:val="006C0F16"/>
    <w:rsid w:val="006C280C"/>
    <w:rsid w:val="006C28BD"/>
    <w:rsid w:val="006C327A"/>
    <w:rsid w:val="006C352B"/>
    <w:rsid w:val="006C44DA"/>
    <w:rsid w:val="006C47B9"/>
    <w:rsid w:val="006D0170"/>
    <w:rsid w:val="006D14B5"/>
    <w:rsid w:val="006D4938"/>
    <w:rsid w:val="006D7E28"/>
    <w:rsid w:val="006E0523"/>
    <w:rsid w:val="006E2E43"/>
    <w:rsid w:val="006E5CF9"/>
    <w:rsid w:val="006E6502"/>
    <w:rsid w:val="006E7FD7"/>
    <w:rsid w:val="006F1138"/>
    <w:rsid w:val="006F12A1"/>
    <w:rsid w:val="006F4086"/>
    <w:rsid w:val="006F4843"/>
    <w:rsid w:val="006F6A34"/>
    <w:rsid w:val="00701DFA"/>
    <w:rsid w:val="00702A3E"/>
    <w:rsid w:val="0070467D"/>
    <w:rsid w:val="0070469E"/>
    <w:rsid w:val="007058C8"/>
    <w:rsid w:val="00706361"/>
    <w:rsid w:val="00706913"/>
    <w:rsid w:val="007070F5"/>
    <w:rsid w:val="0071109C"/>
    <w:rsid w:val="00712546"/>
    <w:rsid w:val="007134CA"/>
    <w:rsid w:val="00713D79"/>
    <w:rsid w:val="00714C8B"/>
    <w:rsid w:val="007154D8"/>
    <w:rsid w:val="00715D15"/>
    <w:rsid w:val="0071623B"/>
    <w:rsid w:val="007201E8"/>
    <w:rsid w:val="007203B6"/>
    <w:rsid w:val="00720B54"/>
    <w:rsid w:val="00720BB2"/>
    <w:rsid w:val="00724F4F"/>
    <w:rsid w:val="00725CF7"/>
    <w:rsid w:val="00726161"/>
    <w:rsid w:val="00726FFE"/>
    <w:rsid w:val="00727E47"/>
    <w:rsid w:val="00730E32"/>
    <w:rsid w:val="00731D18"/>
    <w:rsid w:val="00732299"/>
    <w:rsid w:val="007339D4"/>
    <w:rsid w:val="00734310"/>
    <w:rsid w:val="007355D7"/>
    <w:rsid w:val="0074011C"/>
    <w:rsid w:val="00740E3A"/>
    <w:rsid w:val="0074493A"/>
    <w:rsid w:val="00745371"/>
    <w:rsid w:val="00745956"/>
    <w:rsid w:val="007511BE"/>
    <w:rsid w:val="00752A65"/>
    <w:rsid w:val="00753A13"/>
    <w:rsid w:val="007547F9"/>
    <w:rsid w:val="00756C42"/>
    <w:rsid w:val="00757922"/>
    <w:rsid w:val="00757BCB"/>
    <w:rsid w:val="0076025C"/>
    <w:rsid w:val="00760BB1"/>
    <w:rsid w:val="00762143"/>
    <w:rsid w:val="00766AEA"/>
    <w:rsid w:val="00770120"/>
    <w:rsid w:val="007706D1"/>
    <w:rsid w:val="00773AA5"/>
    <w:rsid w:val="007744C9"/>
    <w:rsid w:val="00775CAE"/>
    <w:rsid w:val="00776083"/>
    <w:rsid w:val="00780847"/>
    <w:rsid w:val="00780C43"/>
    <w:rsid w:val="00781141"/>
    <w:rsid w:val="00781A3F"/>
    <w:rsid w:val="00782482"/>
    <w:rsid w:val="0078290A"/>
    <w:rsid w:val="00783CD0"/>
    <w:rsid w:val="00784ADC"/>
    <w:rsid w:val="00784B0B"/>
    <w:rsid w:val="00784E2C"/>
    <w:rsid w:val="00785101"/>
    <w:rsid w:val="0078544C"/>
    <w:rsid w:val="007866B3"/>
    <w:rsid w:val="007878FC"/>
    <w:rsid w:val="00793A05"/>
    <w:rsid w:val="00794EEF"/>
    <w:rsid w:val="0079787B"/>
    <w:rsid w:val="007978FD"/>
    <w:rsid w:val="00797E12"/>
    <w:rsid w:val="007A0184"/>
    <w:rsid w:val="007A16F1"/>
    <w:rsid w:val="007A1B8C"/>
    <w:rsid w:val="007A5324"/>
    <w:rsid w:val="007A61C9"/>
    <w:rsid w:val="007B0621"/>
    <w:rsid w:val="007B27E5"/>
    <w:rsid w:val="007B5F26"/>
    <w:rsid w:val="007B6253"/>
    <w:rsid w:val="007B7B2D"/>
    <w:rsid w:val="007B7DF3"/>
    <w:rsid w:val="007C0032"/>
    <w:rsid w:val="007C09C9"/>
    <w:rsid w:val="007C0A04"/>
    <w:rsid w:val="007C0A46"/>
    <w:rsid w:val="007C2A48"/>
    <w:rsid w:val="007C4672"/>
    <w:rsid w:val="007C5953"/>
    <w:rsid w:val="007C5E8A"/>
    <w:rsid w:val="007C650D"/>
    <w:rsid w:val="007C65AC"/>
    <w:rsid w:val="007C696E"/>
    <w:rsid w:val="007C7271"/>
    <w:rsid w:val="007C78BE"/>
    <w:rsid w:val="007D2564"/>
    <w:rsid w:val="007D4246"/>
    <w:rsid w:val="007D4C44"/>
    <w:rsid w:val="007E0641"/>
    <w:rsid w:val="007E0B0B"/>
    <w:rsid w:val="007E242A"/>
    <w:rsid w:val="007E2FFB"/>
    <w:rsid w:val="007E33F2"/>
    <w:rsid w:val="007E5247"/>
    <w:rsid w:val="007E547C"/>
    <w:rsid w:val="007E648B"/>
    <w:rsid w:val="007E7D73"/>
    <w:rsid w:val="007F0696"/>
    <w:rsid w:val="007F27A2"/>
    <w:rsid w:val="007F2AF4"/>
    <w:rsid w:val="007F2C74"/>
    <w:rsid w:val="007F420E"/>
    <w:rsid w:val="007F50FB"/>
    <w:rsid w:val="007F5389"/>
    <w:rsid w:val="007F5C20"/>
    <w:rsid w:val="008008A8"/>
    <w:rsid w:val="00800D25"/>
    <w:rsid w:val="0080121C"/>
    <w:rsid w:val="00801DE7"/>
    <w:rsid w:val="0080262F"/>
    <w:rsid w:val="00802CCE"/>
    <w:rsid w:val="00805398"/>
    <w:rsid w:val="00806AFC"/>
    <w:rsid w:val="00810489"/>
    <w:rsid w:val="0081072E"/>
    <w:rsid w:val="00812276"/>
    <w:rsid w:val="008125D0"/>
    <w:rsid w:val="00812836"/>
    <w:rsid w:val="00814681"/>
    <w:rsid w:val="00816613"/>
    <w:rsid w:val="00816744"/>
    <w:rsid w:val="0081677C"/>
    <w:rsid w:val="0082068B"/>
    <w:rsid w:val="008223C4"/>
    <w:rsid w:val="00823365"/>
    <w:rsid w:val="008242FC"/>
    <w:rsid w:val="00825B73"/>
    <w:rsid w:val="00826AE3"/>
    <w:rsid w:val="00827366"/>
    <w:rsid w:val="0082758B"/>
    <w:rsid w:val="0083012B"/>
    <w:rsid w:val="008303CF"/>
    <w:rsid w:val="00831CD1"/>
    <w:rsid w:val="00831EEF"/>
    <w:rsid w:val="0083340C"/>
    <w:rsid w:val="00836330"/>
    <w:rsid w:val="00840F65"/>
    <w:rsid w:val="00842145"/>
    <w:rsid w:val="008435C7"/>
    <w:rsid w:val="00843714"/>
    <w:rsid w:val="00844C60"/>
    <w:rsid w:val="00845D3A"/>
    <w:rsid w:val="00846402"/>
    <w:rsid w:val="008467CF"/>
    <w:rsid w:val="00847C66"/>
    <w:rsid w:val="00852EB1"/>
    <w:rsid w:val="00854B43"/>
    <w:rsid w:val="00855020"/>
    <w:rsid w:val="0085753E"/>
    <w:rsid w:val="00857D68"/>
    <w:rsid w:val="0086533F"/>
    <w:rsid w:val="008668EF"/>
    <w:rsid w:val="00866BEE"/>
    <w:rsid w:val="0087088A"/>
    <w:rsid w:val="00870C24"/>
    <w:rsid w:val="0087224F"/>
    <w:rsid w:val="0087314A"/>
    <w:rsid w:val="00876997"/>
    <w:rsid w:val="00877027"/>
    <w:rsid w:val="0088240F"/>
    <w:rsid w:val="00884ACE"/>
    <w:rsid w:val="00884D74"/>
    <w:rsid w:val="00885C45"/>
    <w:rsid w:val="00885CD9"/>
    <w:rsid w:val="008909DA"/>
    <w:rsid w:val="00890EBF"/>
    <w:rsid w:val="008911B6"/>
    <w:rsid w:val="008914C3"/>
    <w:rsid w:val="00891B07"/>
    <w:rsid w:val="008939F7"/>
    <w:rsid w:val="00894475"/>
    <w:rsid w:val="00896C8F"/>
    <w:rsid w:val="008976AD"/>
    <w:rsid w:val="008A0381"/>
    <w:rsid w:val="008A35D0"/>
    <w:rsid w:val="008A3846"/>
    <w:rsid w:val="008A5089"/>
    <w:rsid w:val="008A51F7"/>
    <w:rsid w:val="008B0235"/>
    <w:rsid w:val="008B171B"/>
    <w:rsid w:val="008B1DDD"/>
    <w:rsid w:val="008B1F29"/>
    <w:rsid w:val="008B2B92"/>
    <w:rsid w:val="008B2C9F"/>
    <w:rsid w:val="008B3BDE"/>
    <w:rsid w:val="008B4C63"/>
    <w:rsid w:val="008B5719"/>
    <w:rsid w:val="008B5AFA"/>
    <w:rsid w:val="008C010E"/>
    <w:rsid w:val="008C015A"/>
    <w:rsid w:val="008C071B"/>
    <w:rsid w:val="008C0A08"/>
    <w:rsid w:val="008C3D7A"/>
    <w:rsid w:val="008C5E8C"/>
    <w:rsid w:val="008C6BA7"/>
    <w:rsid w:val="008D1233"/>
    <w:rsid w:val="008D27D7"/>
    <w:rsid w:val="008D5E9C"/>
    <w:rsid w:val="008E100C"/>
    <w:rsid w:val="008E1A11"/>
    <w:rsid w:val="008E1A87"/>
    <w:rsid w:val="008E45D0"/>
    <w:rsid w:val="008E515A"/>
    <w:rsid w:val="008E7A3F"/>
    <w:rsid w:val="008E7AA4"/>
    <w:rsid w:val="008F0651"/>
    <w:rsid w:val="008F1034"/>
    <w:rsid w:val="008F5A9B"/>
    <w:rsid w:val="008F703D"/>
    <w:rsid w:val="008F7630"/>
    <w:rsid w:val="009006BA"/>
    <w:rsid w:val="00901105"/>
    <w:rsid w:val="009029B6"/>
    <w:rsid w:val="00902AB3"/>
    <w:rsid w:val="00904346"/>
    <w:rsid w:val="00905A4D"/>
    <w:rsid w:val="00912D15"/>
    <w:rsid w:val="009132E5"/>
    <w:rsid w:val="00913F7A"/>
    <w:rsid w:val="009140F6"/>
    <w:rsid w:val="00914AFE"/>
    <w:rsid w:val="00915BB2"/>
    <w:rsid w:val="00916033"/>
    <w:rsid w:val="00916299"/>
    <w:rsid w:val="0091775A"/>
    <w:rsid w:val="00917D36"/>
    <w:rsid w:val="00917E34"/>
    <w:rsid w:val="00920745"/>
    <w:rsid w:val="0092215C"/>
    <w:rsid w:val="00923F8B"/>
    <w:rsid w:val="00925353"/>
    <w:rsid w:val="00925A16"/>
    <w:rsid w:val="00925D33"/>
    <w:rsid w:val="00926DD2"/>
    <w:rsid w:val="00926FD2"/>
    <w:rsid w:val="009275E7"/>
    <w:rsid w:val="009302D8"/>
    <w:rsid w:val="00931771"/>
    <w:rsid w:val="00933C10"/>
    <w:rsid w:val="009342A7"/>
    <w:rsid w:val="0093470E"/>
    <w:rsid w:val="00936831"/>
    <w:rsid w:val="00937C50"/>
    <w:rsid w:val="00937EC6"/>
    <w:rsid w:val="00940F8F"/>
    <w:rsid w:val="0094308D"/>
    <w:rsid w:val="0094339D"/>
    <w:rsid w:val="00946BCE"/>
    <w:rsid w:val="00946F27"/>
    <w:rsid w:val="009475DD"/>
    <w:rsid w:val="00950CF0"/>
    <w:rsid w:val="00952D1B"/>
    <w:rsid w:val="00952D68"/>
    <w:rsid w:val="00954CEC"/>
    <w:rsid w:val="009552CB"/>
    <w:rsid w:val="00955CD5"/>
    <w:rsid w:val="00956B46"/>
    <w:rsid w:val="00960BC2"/>
    <w:rsid w:val="00960C94"/>
    <w:rsid w:val="00964C9E"/>
    <w:rsid w:val="00964CC0"/>
    <w:rsid w:val="00965F2D"/>
    <w:rsid w:val="0096703E"/>
    <w:rsid w:val="00967CD1"/>
    <w:rsid w:val="00970FCF"/>
    <w:rsid w:val="0097177E"/>
    <w:rsid w:val="009720C2"/>
    <w:rsid w:val="0097333C"/>
    <w:rsid w:val="00973517"/>
    <w:rsid w:val="0097364F"/>
    <w:rsid w:val="00973DA2"/>
    <w:rsid w:val="00974272"/>
    <w:rsid w:val="009743CC"/>
    <w:rsid w:val="00974B1E"/>
    <w:rsid w:val="0097546A"/>
    <w:rsid w:val="00976D46"/>
    <w:rsid w:val="00977CED"/>
    <w:rsid w:val="00977D21"/>
    <w:rsid w:val="009803D8"/>
    <w:rsid w:val="00982E37"/>
    <w:rsid w:val="00985C3C"/>
    <w:rsid w:val="00987AC8"/>
    <w:rsid w:val="0099047B"/>
    <w:rsid w:val="00990949"/>
    <w:rsid w:val="00991AA6"/>
    <w:rsid w:val="00992E75"/>
    <w:rsid w:val="00994349"/>
    <w:rsid w:val="00994864"/>
    <w:rsid w:val="00994A0F"/>
    <w:rsid w:val="00994BDD"/>
    <w:rsid w:val="009A2B09"/>
    <w:rsid w:val="009A5E6A"/>
    <w:rsid w:val="009A681F"/>
    <w:rsid w:val="009A6DC3"/>
    <w:rsid w:val="009A73DF"/>
    <w:rsid w:val="009B0429"/>
    <w:rsid w:val="009B0CBA"/>
    <w:rsid w:val="009B3C95"/>
    <w:rsid w:val="009B3CD3"/>
    <w:rsid w:val="009B5168"/>
    <w:rsid w:val="009B52B0"/>
    <w:rsid w:val="009B77EB"/>
    <w:rsid w:val="009C17C8"/>
    <w:rsid w:val="009C448B"/>
    <w:rsid w:val="009C5A51"/>
    <w:rsid w:val="009C701C"/>
    <w:rsid w:val="009C7505"/>
    <w:rsid w:val="009D242C"/>
    <w:rsid w:val="009D28FF"/>
    <w:rsid w:val="009D385E"/>
    <w:rsid w:val="009D50EE"/>
    <w:rsid w:val="009D69E6"/>
    <w:rsid w:val="009D6F9C"/>
    <w:rsid w:val="009E0CD4"/>
    <w:rsid w:val="009E1BA9"/>
    <w:rsid w:val="009E34E8"/>
    <w:rsid w:val="009E5F58"/>
    <w:rsid w:val="009E7AD0"/>
    <w:rsid w:val="009E7BC9"/>
    <w:rsid w:val="009F1F1F"/>
    <w:rsid w:val="009F42D8"/>
    <w:rsid w:val="009F4F89"/>
    <w:rsid w:val="009F63C3"/>
    <w:rsid w:val="009F7B64"/>
    <w:rsid w:val="00A01584"/>
    <w:rsid w:val="00A01D92"/>
    <w:rsid w:val="00A02D06"/>
    <w:rsid w:val="00A03315"/>
    <w:rsid w:val="00A03CE7"/>
    <w:rsid w:val="00A047E7"/>
    <w:rsid w:val="00A06AC2"/>
    <w:rsid w:val="00A06CCF"/>
    <w:rsid w:val="00A10818"/>
    <w:rsid w:val="00A14B85"/>
    <w:rsid w:val="00A164A5"/>
    <w:rsid w:val="00A17929"/>
    <w:rsid w:val="00A17C28"/>
    <w:rsid w:val="00A20ED3"/>
    <w:rsid w:val="00A25AF4"/>
    <w:rsid w:val="00A25CC4"/>
    <w:rsid w:val="00A2622E"/>
    <w:rsid w:val="00A27A18"/>
    <w:rsid w:val="00A322D7"/>
    <w:rsid w:val="00A32B57"/>
    <w:rsid w:val="00A32E8C"/>
    <w:rsid w:val="00A3305F"/>
    <w:rsid w:val="00A33FD2"/>
    <w:rsid w:val="00A3767D"/>
    <w:rsid w:val="00A37A68"/>
    <w:rsid w:val="00A40D00"/>
    <w:rsid w:val="00A41E4B"/>
    <w:rsid w:val="00A42D16"/>
    <w:rsid w:val="00A42FF6"/>
    <w:rsid w:val="00A450B7"/>
    <w:rsid w:val="00A46B46"/>
    <w:rsid w:val="00A47102"/>
    <w:rsid w:val="00A47B55"/>
    <w:rsid w:val="00A47CF6"/>
    <w:rsid w:val="00A503A7"/>
    <w:rsid w:val="00A513F8"/>
    <w:rsid w:val="00A55FD2"/>
    <w:rsid w:val="00A5657C"/>
    <w:rsid w:val="00A570A7"/>
    <w:rsid w:val="00A6060B"/>
    <w:rsid w:val="00A609D6"/>
    <w:rsid w:val="00A615EB"/>
    <w:rsid w:val="00A61AA0"/>
    <w:rsid w:val="00A6305A"/>
    <w:rsid w:val="00A721AC"/>
    <w:rsid w:val="00A74FFF"/>
    <w:rsid w:val="00A76D27"/>
    <w:rsid w:val="00A76EDF"/>
    <w:rsid w:val="00A775CE"/>
    <w:rsid w:val="00A82F4E"/>
    <w:rsid w:val="00A83771"/>
    <w:rsid w:val="00A871F5"/>
    <w:rsid w:val="00A90297"/>
    <w:rsid w:val="00A92EF3"/>
    <w:rsid w:val="00A958F6"/>
    <w:rsid w:val="00A9788E"/>
    <w:rsid w:val="00AA11A8"/>
    <w:rsid w:val="00AA33F6"/>
    <w:rsid w:val="00AA56A6"/>
    <w:rsid w:val="00AA5B57"/>
    <w:rsid w:val="00AA6BEA"/>
    <w:rsid w:val="00AB00CE"/>
    <w:rsid w:val="00AB0A14"/>
    <w:rsid w:val="00AB190B"/>
    <w:rsid w:val="00AB19A2"/>
    <w:rsid w:val="00AB2AA6"/>
    <w:rsid w:val="00AB3471"/>
    <w:rsid w:val="00AB6A68"/>
    <w:rsid w:val="00AB6BE9"/>
    <w:rsid w:val="00AB7CBF"/>
    <w:rsid w:val="00AC137D"/>
    <w:rsid w:val="00AC17AF"/>
    <w:rsid w:val="00AC5B8E"/>
    <w:rsid w:val="00AC6E78"/>
    <w:rsid w:val="00AC725B"/>
    <w:rsid w:val="00AC7EEB"/>
    <w:rsid w:val="00AD5388"/>
    <w:rsid w:val="00AE04ED"/>
    <w:rsid w:val="00AE2919"/>
    <w:rsid w:val="00AE3292"/>
    <w:rsid w:val="00AE4177"/>
    <w:rsid w:val="00AE4691"/>
    <w:rsid w:val="00AE74B6"/>
    <w:rsid w:val="00AF154A"/>
    <w:rsid w:val="00AF183C"/>
    <w:rsid w:val="00AF426E"/>
    <w:rsid w:val="00AF4402"/>
    <w:rsid w:val="00AF51C5"/>
    <w:rsid w:val="00AF5A8E"/>
    <w:rsid w:val="00AF67F7"/>
    <w:rsid w:val="00B01443"/>
    <w:rsid w:val="00B03E89"/>
    <w:rsid w:val="00B05A80"/>
    <w:rsid w:val="00B05D4F"/>
    <w:rsid w:val="00B07A7A"/>
    <w:rsid w:val="00B1101B"/>
    <w:rsid w:val="00B112A9"/>
    <w:rsid w:val="00B12B6B"/>
    <w:rsid w:val="00B13750"/>
    <w:rsid w:val="00B14495"/>
    <w:rsid w:val="00B14760"/>
    <w:rsid w:val="00B14A6C"/>
    <w:rsid w:val="00B160B7"/>
    <w:rsid w:val="00B16116"/>
    <w:rsid w:val="00B234B0"/>
    <w:rsid w:val="00B235D5"/>
    <w:rsid w:val="00B246CA"/>
    <w:rsid w:val="00B24F6E"/>
    <w:rsid w:val="00B30263"/>
    <w:rsid w:val="00B320CF"/>
    <w:rsid w:val="00B3594D"/>
    <w:rsid w:val="00B35DBE"/>
    <w:rsid w:val="00B36225"/>
    <w:rsid w:val="00B40888"/>
    <w:rsid w:val="00B418FA"/>
    <w:rsid w:val="00B42769"/>
    <w:rsid w:val="00B43039"/>
    <w:rsid w:val="00B4376E"/>
    <w:rsid w:val="00B4498A"/>
    <w:rsid w:val="00B44D37"/>
    <w:rsid w:val="00B471ED"/>
    <w:rsid w:val="00B50013"/>
    <w:rsid w:val="00B51685"/>
    <w:rsid w:val="00B535FE"/>
    <w:rsid w:val="00B55901"/>
    <w:rsid w:val="00B55C09"/>
    <w:rsid w:val="00B55F12"/>
    <w:rsid w:val="00B56BE9"/>
    <w:rsid w:val="00B60547"/>
    <w:rsid w:val="00B60ECF"/>
    <w:rsid w:val="00B61BF3"/>
    <w:rsid w:val="00B627AC"/>
    <w:rsid w:val="00B6518F"/>
    <w:rsid w:val="00B659DF"/>
    <w:rsid w:val="00B66EF9"/>
    <w:rsid w:val="00B7075A"/>
    <w:rsid w:val="00B734A7"/>
    <w:rsid w:val="00B73C0A"/>
    <w:rsid w:val="00B75AD8"/>
    <w:rsid w:val="00B7646F"/>
    <w:rsid w:val="00B76485"/>
    <w:rsid w:val="00B76CCF"/>
    <w:rsid w:val="00B76F0F"/>
    <w:rsid w:val="00B80A5E"/>
    <w:rsid w:val="00B81AFF"/>
    <w:rsid w:val="00B824DF"/>
    <w:rsid w:val="00B835E7"/>
    <w:rsid w:val="00B83826"/>
    <w:rsid w:val="00B83FBF"/>
    <w:rsid w:val="00B8432E"/>
    <w:rsid w:val="00B85B4E"/>
    <w:rsid w:val="00B861EE"/>
    <w:rsid w:val="00B87E4F"/>
    <w:rsid w:val="00B905D6"/>
    <w:rsid w:val="00B90F57"/>
    <w:rsid w:val="00B91F12"/>
    <w:rsid w:val="00B9427F"/>
    <w:rsid w:val="00B949BF"/>
    <w:rsid w:val="00B95AB2"/>
    <w:rsid w:val="00B95CB7"/>
    <w:rsid w:val="00B9607C"/>
    <w:rsid w:val="00B96298"/>
    <w:rsid w:val="00B97505"/>
    <w:rsid w:val="00BA0701"/>
    <w:rsid w:val="00BA1277"/>
    <w:rsid w:val="00BA22E2"/>
    <w:rsid w:val="00BA3676"/>
    <w:rsid w:val="00BA5F7D"/>
    <w:rsid w:val="00BA6631"/>
    <w:rsid w:val="00BA6CF8"/>
    <w:rsid w:val="00BA6D49"/>
    <w:rsid w:val="00BB037A"/>
    <w:rsid w:val="00BB0A50"/>
    <w:rsid w:val="00BB2420"/>
    <w:rsid w:val="00BB46E5"/>
    <w:rsid w:val="00BB49C4"/>
    <w:rsid w:val="00BB6F33"/>
    <w:rsid w:val="00BC10DF"/>
    <w:rsid w:val="00BC5A09"/>
    <w:rsid w:val="00BC64DE"/>
    <w:rsid w:val="00BC6C6E"/>
    <w:rsid w:val="00BC7C73"/>
    <w:rsid w:val="00BD2E5C"/>
    <w:rsid w:val="00BD39DC"/>
    <w:rsid w:val="00BD476B"/>
    <w:rsid w:val="00BD4D3D"/>
    <w:rsid w:val="00BD524A"/>
    <w:rsid w:val="00BD68C9"/>
    <w:rsid w:val="00BD7230"/>
    <w:rsid w:val="00BD77E5"/>
    <w:rsid w:val="00BE039A"/>
    <w:rsid w:val="00BE0F5B"/>
    <w:rsid w:val="00BE2B7B"/>
    <w:rsid w:val="00BE2D72"/>
    <w:rsid w:val="00BE2D7F"/>
    <w:rsid w:val="00BE320F"/>
    <w:rsid w:val="00BE5A4D"/>
    <w:rsid w:val="00BE694F"/>
    <w:rsid w:val="00BF0158"/>
    <w:rsid w:val="00BF2CEC"/>
    <w:rsid w:val="00BF2FFF"/>
    <w:rsid w:val="00BF344A"/>
    <w:rsid w:val="00BF3B0A"/>
    <w:rsid w:val="00BF3ED8"/>
    <w:rsid w:val="00BF3FB0"/>
    <w:rsid w:val="00BF49E2"/>
    <w:rsid w:val="00BF5EDD"/>
    <w:rsid w:val="00BF5F61"/>
    <w:rsid w:val="00BF6127"/>
    <w:rsid w:val="00BF7181"/>
    <w:rsid w:val="00BF7B5E"/>
    <w:rsid w:val="00C0015F"/>
    <w:rsid w:val="00C002FD"/>
    <w:rsid w:val="00C0168A"/>
    <w:rsid w:val="00C0275B"/>
    <w:rsid w:val="00C03F19"/>
    <w:rsid w:val="00C040CF"/>
    <w:rsid w:val="00C057B4"/>
    <w:rsid w:val="00C065D8"/>
    <w:rsid w:val="00C07C95"/>
    <w:rsid w:val="00C11818"/>
    <w:rsid w:val="00C11B00"/>
    <w:rsid w:val="00C164AB"/>
    <w:rsid w:val="00C16C23"/>
    <w:rsid w:val="00C16E02"/>
    <w:rsid w:val="00C17805"/>
    <w:rsid w:val="00C21669"/>
    <w:rsid w:val="00C22EE7"/>
    <w:rsid w:val="00C25FC7"/>
    <w:rsid w:val="00C26CD2"/>
    <w:rsid w:val="00C2756D"/>
    <w:rsid w:val="00C31B53"/>
    <w:rsid w:val="00C32E3A"/>
    <w:rsid w:val="00C33367"/>
    <w:rsid w:val="00C33598"/>
    <w:rsid w:val="00C33EE8"/>
    <w:rsid w:val="00C340FA"/>
    <w:rsid w:val="00C34B14"/>
    <w:rsid w:val="00C34BBB"/>
    <w:rsid w:val="00C37BB7"/>
    <w:rsid w:val="00C404CE"/>
    <w:rsid w:val="00C40C91"/>
    <w:rsid w:val="00C4276B"/>
    <w:rsid w:val="00C43661"/>
    <w:rsid w:val="00C43B66"/>
    <w:rsid w:val="00C45B92"/>
    <w:rsid w:val="00C466E2"/>
    <w:rsid w:val="00C47336"/>
    <w:rsid w:val="00C51D65"/>
    <w:rsid w:val="00C52D72"/>
    <w:rsid w:val="00C54613"/>
    <w:rsid w:val="00C55238"/>
    <w:rsid w:val="00C575B2"/>
    <w:rsid w:val="00C628F8"/>
    <w:rsid w:val="00C62A21"/>
    <w:rsid w:val="00C63EFF"/>
    <w:rsid w:val="00C65434"/>
    <w:rsid w:val="00C6622F"/>
    <w:rsid w:val="00C670AA"/>
    <w:rsid w:val="00C677AB"/>
    <w:rsid w:val="00C678C4"/>
    <w:rsid w:val="00C70284"/>
    <w:rsid w:val="00C71CBF"/>
    <w:rsid w:val="00C7217C"/>
    <w:rsid w:val="00C74DC3"/>
    <w:rsid w:val="00C75B88"/>
    <w:rsid w:val="00C76837"/>
    <w:rsid w:val="00C807E9"/>
    <w:rsid w:val="00C81C2A"/>
    <w:rsid w:val="00C828EA"/>
    <w:rsid w:val="00C8291B"/>
    <w:rsid w:val="00C83A4E"/>
    <w:rsid w:val="00C83FFE"/>
    <w:rsid w:val="00C84903"/>
    <w:rsid w:val="00C84B37"/>
    <w:rsid w:val="00C902FA"/>
    <w:rsid w:val="00C905C4"/>
    <w:rsid w:val="00C91261"/>
    <w:rsid w:val="00C9143C"/>
    <w:rsid w:val="00C92782"/>
    <w:rsid w:val="00C92A08"/>
    <w:rsid w:val="00C92CE3"/>
    <w:rsid w:val="00C93DEE"/>
    <w:rsid w:val="00C978E0"/>
    <w:rsid w:val="00C97DF0"/>
    <w:rsid w:val="00CA02D6"/>
    <w:rsid w:val="00CA1DA5"/>
    <w:rsid w:val="00CA1FCB"/>
    <w:rsid w:val="00CA2313"/>
    <w:rsid w:val="00CA25CC"/>
    <w:rsid w:val="00CA264A"/>
    <w:rsid w:val="00CA2790"/>
    <w:rsid w:val="00CA4D73"/>
    <w:rsid w:val="00CA5185"/>
    <w:rsid w:val="00CB04E1"/>
    <w:rsid w:val="00CB188B"/>
    <w:rsid w:val="00CB3323"/>
    <w:rsid w:val="00CB3FF0"/>
    <w:rsid w:val="00CB4B6C"/>
    <w:rsid w:val="00CB4C7F"/>
    <w:rsid w:val="00CC0117"/>
    <w:rsid w:val="00CC0F05"/>
    <w:rsid w:val="00CC1EBD"/>
    <w:rsid w:val="00CC1F20"/>
    <w:rsid w:val="00CC6BEE"/>
    <w:rsid w:val="00CC7B70"/>
    <w:rsid w:val="00CD0385"/>
    <w:rsid w:val="00CD13BE"/>
    <w:rsid w:val="00CD1991"/>
    <w:rsid w:val="00CD3813"/>
    <w:rsid w:val="00CD7168"/>
    <w:rsid w:val="00CE0913"/>
    <w:rsid w:val="00CE21AC"/>
    <w:rsid w:val="00CE3CD6"/>
    <w:rsid w:val="00CE44C2"/>
    <w:rsid w:val="00CE5463"/>
    <w:rsid w:val="00CE776F"/>
    <w:rsid w:val="00CE7C66"/>
    <w:rsid w:val="00CF0834"/>
    <w:rsid w:val="00CF273B"/>
    <w:rsid w:val="00CF457C"/>
    <w:rsid w:val="00CF65CE"/>
    <w:rsid w:val="00CF68DD"/>
    <w:rsid w:val="00CF718A"/>
    <w:rsid w:val="00D00046"/>
    <w:rsid w:val="00D007B0"/>
    <w:rsid w:val="00D00B74"/>
    <w:rsid w:val="00D01073"/>
    <w:rsid w:val="00D01DE2"/>
    <w:rsid w:val="00D04BC6"/>
    <w:rsid w:val="00D05542"/>
    <w:rsid w:val="00D06122"/>
    <w:rsid w:val="00D11CFE"/>
    <w:rsid w:val="00D13A59"/>
    <w:rsid w:val="00D14ECC"/>
    <w:rsid w:val="00D15FC3"/>
    <w:rsid w:val="00D16532"/>
    <w:rsid w:val="00D17820"/>
    <w:rsid w:val="00D220A2"/>
    <w:rsid w:val="00D23821"/>
    <w:rsid w:val="00D27250"/>
    <w:rsid w:val="00D30EC0"/>
    <w:rsid w:val="00D32247"/>
    <w:rsid w:val="00D3250F"/>
    <w:rsid w:val="00D34A29"/>
    <w:rsid w:val="00D37215"/>
    <w:rsid w:val="00D3779D"/>
    <w:rsid w:val="00D42943"/>
    <w:rsid w:val="00D43573"/>
    <w:rsid w:val="00D43A3C"/>
    <w:rsid w:val="00D44514"/>
    <w:rsid w:val="00D47D91"/>
    <w:rsid w:val="00D51B2E"/>
    <w:rsid w:val="00D55609"/>
    <w:rsid w:val="00D57FC3"/>
    <w:rsid w:val="00D61017"/>
    <w:rsid w:val="00D61552"/>
    <w:rsid w:val="00D618C2"/>
    <w:rsid w:val="00D65D8A"/>
    <w:rsid w:val="00D65ED7"/>
    <w:rsid w:val="00D6719F"/>
    <w:rsid w:val="00D701D3"/>
    <w:rsid w:val="00D70C77"/>
    <w:rsid w:val="00D710B8"/>
    <w:rsid w:val="00D72A0B"/>
    <w:rsid w:val="00D73104"/>
    <w:rsid w:val="00D73EF2"/>
    <w:rsid w:val="00D7460A"/>
    <w:rsid w:val="00D81E6C"/>
    <w:rsid w:val="00D845C4"/>
    <w:rsid w:val="00D845CC"/>
    <w:rsid w:val="00D849AD"/>
    <w:rsid w:val="00D8731E"/>
    <w:rsid w:val="00D91A43"/>
    <w:rsid w:val="00D92336"/>
    <w:rsid w:val="00D9311D"/>
    <w:rsid w:val="00D94810"/>
    <w:rsid w:val="00D9487C"/>
    <w:rsid w:val="00D9604C"/>
    <w:rsid w:val="00DA1C9A"/>
    <w:rsid w:val="00DA22DE"/>
    <w:rsid w:val="00DA4569"/>
    <w:rsid w:val="00DB36E9"/>
    <w:rsid w:val="00DB3B21"/>
    <w:rsid w:val="00DB5309"/>
    <w:rsid w:val="00DB7E0E"/>
    <w:rsid w:val="00DC18D5"/>
    <w:rsid w:val="00DC20DD"/>
    <w:rsid w:val="00DC2EFB"/>
    <w:rsid w:val="00DC3C1F"/>
    <w:rsid w:val="00DC4DD0"/>
    <w:rsid w:val="00DC4E69"/>
    <w:rsid w:val="00DC5B36"/>
    <w:rsid w:val="00DD21D3"/>
    <w:rsid w:val="00DD33B4"/>
    <w:rsid w:val="00DD4D9B"/>
    <w:rsid w:val="00DD6C2B"/>
    <w:rsid w:val="00DD78D4"/>
    <w:rsid w:val="00DE217C"/>
    <w:rsid w:val="00DE4BE2"/>
    <w:rsid w:val="00DF26CF"/>
    <w:rsid w:val="00DF38A3"/>
    <w:rsid w:val="00DF52EE"/>
    <w:rsid w:val="00DF645E"/>
    <w:rsid w:val="00E015FA"/>
    <w:rsid w:val="00E0223E"/>
    <w:rsid w:val="00E02411"/>
    <w:rsid w:val="00E028C1"/>
    <w:rsid w:val="00E02A28"/>
    <w:rsid w:val="00E02F37"/>
    <w:rsid w:val="00E03D88"/>
    <w:rsid w:val="00E0526A"/>
    <w:rsid w:val="00E0582F"/>
    <w:rsid w:val="00E10CD2"/>
    <w:rsid w:val="00E12B79"/>
    <w:rsid w:val="00E13120"/>
    <w:rsid w:val="00E14A71"/>
    <w:rsid w:val="00E14CED"/>
    <w:rsid w:val="00E17CDC"/>
    <w:rsid w:val="00E20993"/>
    <w:rsid w:val="00E20A42"/>
    <w:rsid w:val="00E20E05"/>
    <w:rsid w:val="00E20F2B"/>
    <w:rsid w:val="00E336DA"/>
    <w:rsid w:val="00E33EDE"/>
    <w:rsid w:val="00E34D37"/>
    <w:rsid w:val="00E37294"/>
    <w:rsid w:val="00E40265"/>
    <w:rsid w:val="00E40B7C"/>
    <w:rsid w:val="00E41ABC"/>
    <w:rsid w:val="00E42E7D"/>
    <w:rsid w:val="00E43FBB"/>
    <w:rsid w:val="00E45241"/>
    <w:rsid w:val="00E4758D"/>
    <w:rsid w:val="00E478A9"/>
    <w:rsid w:val="00E527DC"/>
    <w:rsid w:val="00E56CE0"/>
    <w:rsid w:val="00E61ADB"/>
    <w:rsid w:val="00E637EA"/>
    <w:rsid w:val="00E645B1"/>
    <w:rsid w:val="00E65923"/>
    <w:rsid w:val="00E66F41"/>
    <w:rsid w:val="00E71299"/>
    <w:rsid w:val="00E7193F"/>
    <w:rsid w:val="00E74168"/>
    <w:rsid w:val="00E75D9A"/>
    <w:rsid w:val="00E77D44"/>
    <w:rsid w:val="00E83240"/>
    <w:rsid w:val="00E9136F"/>
    <w:rsid w:val="00E92FCD"/>
    <w:rsid w:val="00E93279"/>
    <w:rsid w:val="00E93684"/>
    <w:rsid w:val="00E9593A"/>
    <w:rsid w:val="00E96DC8"/>
    <w:rsid w:val="00E97302"/>
    <w:rsid w:val="00EA0B97"/>
    <w:rsid w:val="00EA182A"/>
    <w:rsid w:val="00EA2443"/>
    <w:rsid w:val="00EA48B4"/>
    <w:rsid w:val="00EA6582"/>
    <w:rsid w:val="00EB2A3B"/>
    <w:rsid w:val="00EB37AC"/>
    <w:rsid w:val="00EB4242"/>
    <w:rsid w:val="00EB6313"/>
    <w:rsid w:val="00EB7882"/>
    <w:rsid w:val="00EC01FE"/>
    <w:rsid w:val="00EC03F0"/>
    <w:rsid w:val="00EC1ED4"/>
    <w:rsid w:val="00EC3A3D"/>
    <w:rsid w:val="00EC5CEF"/>
    <w:rsid w:val="00ED137E"/>
    <w:rsid w:val="00ED248C"/>
    <w:rsid w:val="00ED3321"/>
    <w:rsid w:val="00ED472E"/>
    <w:rsid w:val="00ED493B"/>
    <w:rsid w:val="00ED5E47"/>
    <w:rsid w:val="00EE0117"/>
    <w:rsid w:val="00EF05B0"/>
    <w:rsid w:val="00EF08A9"/>
    <w:rsid w:val="00EF2710"/>
    <w:rsid w:val="00EF420A"/>
    <w:rsid w:val="00EF462F"/>
    <w:rsid w:val="00F00D83"/>
    <w:rsid w:val="00F01C4A"/>
    <w:rsid w:val="00F0360B"/>
    <w:rsid w:val="00F03D7E"/>
    <w:rsid w:val="00F0505E"/>
    <w:rsid w:val="00F053AE"/>
    <w:rsid w:val="00F102BF"/>
    <w:rsid w:val="00F102DC"/>
    <w:rsid w:val="00F11363"/>
    <w:rsid w:val="00F12749"/>
    <w:rsid w:val="00F12F18"/>
    <w:rsid w:val="00F159E1"/>
    <w:rsid w:val="00F15A92"/>
    <w:rsid w:val="00F15BD6"/>
    <w:rsid w:val="00F23799"/>
    <w:rsid w:val="00F237B2"/>
    <w:rsid w:val="00F248DE"/>
    <w:rsid w:val="00F256E6"/>
    <w:rsid w:val="00F25D86"/>
    <w:rsid w:val="00F302A2"/>
    <w:rsid w:val="00F30CCF"/>
    <w:rsid w:val="00F315FF"/>
    <w:rsid w:val="00F31C7C"/>
    <w:rsid w:val="00F3285D"/>
    <w:rsid w:val="00F32928"/>
    <w:rsid w:val="00F3574D"/>
    <w:rsid w:val="00F366B0"/>
    <w:rsid w:val="00F37339"/>
    <w:rsid w:val="00F3768E"/>
    <w:rsid w:val="00F412C2"/>
    <w:rsid w:val="00F5011D"/>
    <w:rsid w:val="00F5085C"/>
    <w:rsid w:val="00F50BFA"/>
    <w:rsid w:val="00F51445"/>
    <w:rsid w:val="00F5163A"/>
    <w:rsid w:val="00F53001"/>
    <w:rsid w:val="00F543D9"/>
    <w:rsid w:val="00F559DE"/>
    <w:rsid w:val="00F55F41"/>
    <w:rsid w:val="00F56662"/>
    <w:rsid w:val="00F5672F"/>
    <w:rsid w:val="00F56F5D"/>
    <w:rsid w:val="00F57977"/>
    <w:rsid w:val="00F60916"/>
    <w:rsid w:val="00F61408"/>
    <w:rsid w:val="00F620A2"/>
    <w:rsid w:val="00F634B6"/>
    <w:rsid w:val="00F678DE"/>
    <w:rsid w:val="00F7047D"/>
    <w:rsid w:val="00F7106F"/>
    <w:rsid w:val="00F710E2"/>
    <w:rsid w:val="00F72595"/>
    <w:rsid w:val="00F73181"/>
    <w:rsid w:val="00F743AA"/>
    <w:rsid w:val="00F744E7"/>
    <w:rsid w:val="00F747A6"/>
    <w:rsid w:val="00F74C65"/>
    <w:rsid w:val="00F75DA1"/>
    <w:rsid w:val="00F76927"/>
    <w:rsid w:val="00F771FA"/>
    <w:rsid w:val="00F86C9E"/>
    <w:rsid w:val="00F929F1"/>
    <w:rsid w:val="00F92C28"/>
    <w:rsid w:val="00F934CC"/>
    <w:rsid w:val="00F95604"/>
    <w:rsid w:val="00F9605B"/>
    <w:rsid w:val="00F9798D"/>
    <w:rsid w:val="00FA0915"/>
    <w:rsid w:val="00FA2345"/>
    <w:rsid w:val="00FA2E91"/>
    <w:rsid w:val="00FA4526"/>
    <w:rsid w:val="00FA5650"/>
    <w:rsid w:val="00FA5DAA"/>
    <w:rsid w:val="00FA6499"/>
    <w:rsid w:val="00FA7342"/>
    <w:rsid w:val="00FA7E55"/>
    <w:rsid w:val="00FB066D"/>
    <w:rsid w:val="00FB284F"/>
    <w:rsid w:val="00FB4662"/>
    <w:rsid w:val="00FB59C1"/>
    <w:rsid w:val="00FB64A0"/>
    <w:rsid w:val="00FB6686"/>
    <w:rsid w:val="00FB7540"/>
    <w:rsid w:val="00FC0CEB"/>
    <w:rsid w:val="00FC1874"/>
    <w:rsid w:val="00FC25B8"/>
    <w:rsid w:val="00FC3C91"/>
    <w:rsid w:val="00FC4BC6"/>
    <w:rsid w:val="00FC5181"/>
    <w:rsid w:val="00FC5570"/>
    <w:rsid w:val="00FC6E60"/>
    <w:rsid w:val="00FD04B2"/>
    <w:rsid w:val="00FD1907"/>
    <w:rsid w:val="00FD1A4C"/>
    <w:rsid w:val="00FD4E49"/>
    <w:rsid w:val="00FD6360"/>
    <w:rsid w:val="00FE02A1"/>
    <w:rsid w:val="00FE05F6"/>
    <w:rsid w:val="00FE3239"/>
    <w:rsid w:val="00FE421F"/>
    <w:rsid w:val="00FE567F"/>
    <w:rsid w:val="00FF04A2"/>
    <w:rsid w:val="00FF107E"/>
    <w:rsid w:val="00FF2850"/>
    <w:rsid w:val="00FF7755"/>
    <w:rsid w:val="00FF7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3FB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1">
    <w:name w:val="heading 1"/>
    <w:basedOn w:val="a0"/>
    <w:link w:val="10"/>
    <w:uiPriority w:val="9"/>
    <w:qFormat/>
    <w:rsid w:val="00121B86"/>
    <w:pPr>
      <w:widowControl/>
      <w:suppressAutoHyphens w:val="0"/>
      <w:autoSpaceDE/>
      <w:spacing w:before="100" w:beforeAutospacing="1" w:after="100" w:afterAutospacing="1"/>
      <w:outlineLvl w:val="0"/>
    </w:pPr>
    <w:rPr>
      <w:b/>
      <w:bCs/>
      <w:kern w:val="36"/>
      <w:sz w:val="48"/>
      <w:szCs w:val="48"/>
      <w:lang w:eastAsia="ru-RU"/>
    </w:rPr>
  </w:style>
  <w:style w:type="paragraph" w:styleId="2">
    <w:name w:val="heading 2"/>
    <w:basedOn w:val="a0"/>
    <w:next w:val="a0"/>
    <w:link w:val="20"/>
    <w:uiPriority w:val="9"/>
    <w:semiHidden/>
    <w:unhideWhenUsed/>
    <w:qFormat/>
    <w:rsid w:val="00B05A80"/>
    <w:pPr>
      <w:keepNext/>
      <w:keepLines/>
      <w:autoSpaceDE/>
      <w:autoSpaceDN w:val="0"/>
      <w:spacing w:before="200" w:line="276" w:lineRule="auto"/>
      <w:textAlignment w:val="baseline"/>
      <w:outlineLvl w:val="1"/>
    </w:pPr>
    <w:rPr>
      <w:rFonts w:asciiTheme="majorHAnsi" w:eastAsiaTheme="majorEastAsia" w:hAnsiTheme="majorHAnsi" w:cstheme="majorBidi"/>
      <w:b/>
      <w:bCs/>
      <w:color w:val="4F81BD" w:themeColor="accent1"/>
      <w:kern w:val="3"/>
      <w:sz w:val="26"/>
      <w:szCs w:val="26"/>
      <w:lang w:eastAsia="ru-RU"/>
    </w:rPr>
  </w:style>
  <w:style w:type="paragraph" w:styleId="6">
    <w:name w:val="heading 6"/>
    <w:basedOn w:val="a0"/>
    <w:next w:val="a0"/>
    <w:link w:val="60"/>
    <w:uiPriority w:val="9"/>
    <w:semiHidden/>
    <w:unhideWhenUsed/>
    <w:qFormat/>
    <w:rsid w:val="0046357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14C8B"/>
    <w:rPr>
      <w:color w:val="018CCD"/>
      <w:u w:val="single"/>
    </w:rPr>
  </w:style>
  <w:style w:type="paragraph" w:styleId="a5">
    <w:name w:val="Balloon Text"/>
    <w:basedOn w:val="a0"/>
    <w:link w:val="a6"/>
    <w:uiPriority w:val="99"/>
    <w:semiHidden/>
    <w:unhideWhenUsed/>
    <w:rsid w:val="00222749"/>
    <w:pPr>
      <w:widowControl/>
      <w:suppressAutoHyphens w:val="0"/>
      <w:autoSpaceDE/>
    </w:pPr>
    <w:rPr>
      <w:rFonts w:ascii="Tahoma" w:eastAsiaTheme="minorHAnsi" w:hAnsi="Tahoma" w:cs="Tahoma"/>
      <w:sz w:val="16"/>
      <w:szCs w:val="16"/>
      <w:lang w:eastAsia="en-US"/>
    </w:rPr>
  </w:style>
  <w:style w:type="character" w:customStyle="1" w:styleId="a6">
    <w:name w:val="Текст выноски Знак"/>
    <w:basedOn w:val="a1"/>
    <w:link w:val="a5"/>
    <w:uiPriority w:val="99"/>
    <w:semiHidden/>
    <w:rsid w:val="00222749"/>
    <w:rPr>
      <w:rFonts w:ascii="Tahoma" w:hAnsi="Tahoma" w:cs="Tahoma"/>
      <w:sz w:val="16"/>
      <w:szCs w:val="16"/>
    </w:rPr>
  </w:style>
  <w:style w:type="character" w:customStyle="1" w:styleId="pinkbg1">
    <w:name w:val="pinkbg1"/>
    <w:basedOn w:val="a1"/>
    <w:rsid w:val="00A32E8C"/>
    <w:rPr>
      <w:caps w:val="0"/>
      <w:shd w:val="clear" w:color="auto" w:fill="FDD7C9"/>
    </w:rPr>
  </w:style>
  <w:style w:type="character" w:customStyle="1" w:styleId="FontStyle13">
    <w:name w:val="Font Style13"/>
    <w:basedOn w:val="a1"/>
    <w:rsid w:val="00B83FBF"/>
    <w:rPr>
      <w:rFonts w:ascii="Times New Roman" w:hAnsi="Times New Roman" w:cs="Times New Roman"/>
      <w:sz w:val="26"/>
      <w:szCs w:val="26"/>
    </w:rPr>
  </w:style>
  <w:style w:type="paragraph" w:styleId="a7">
    <w:name w:val="List Paragraph"/>
    <w:aliases w:val="Абзац основного текста"/>
    <w:basedOn w:val="a0"/>
    <w:link w:val="a8"/>
    <w:uiPriority w:val="34"/>
    <w:qFormat/>
    <w:rsid w:val="00775CAE"/>
    <w:pPr>
      <w:ind w:left="720"/>
      <w:contextualSpacing/>
    </w:pPr>
  </w:style>
  <w:style w:type="character" w:customStyle="1" w:styleId="iceouttxt6">
    <w:name w:val="iceouttxt6"/>
    <w:basedOn w:val="a1"/>
    <w:rsid w:val="001C534C"/>
    <w:rPr>
      <w:rFonts w:ascii="Arial" w:hAnsi="Arial" w:cs="Arial" w:hint="default"/>
      <w:color w:val="666666"/>
      <w:sz w:val="17"/>
      <w:szCs w:val="17"/>
    </w:rPr>
  </w:style>
  <w:style w:type="paragraph" w:customStyle="1" w:styleId="Standard">
    <w:name w:val="Standard"/>
    <w:rsid w:val="00232FD6"/>
    <w:pPr>
      <w:suppressAutoHyphens/>
      <w:autoSpaceDN w:val="0"/>
      <w:spacing w:after="160" w:line="259" w:lineRule="auto"/>
      <w:textAlignment w:val="baseline"/>
    </w:pPr>
    <w:rPr>
      <w:rFonts w:ascii="Calibri" w:eastAsia="SimSun" w:hAnsi="Calibri" w:cs="F"/>
      <w:kern w:val="3"/>
    </w:rPr>
  </w:style>
  <w:style w:type="character" w:customStyle="1" w:styleId="apple-converted-space">
    <w:name w:val="apple-converted-space"/>
    <w:basedOn w:val="a1"/>
    <w:rsid w:val="00232FD6"/>
    <w:rPr>
      <w:rFonts w:cs="Times New Roman"/>
    </w:rPr>
  </w:style>
  <w:style w:type="character" w:styleId="a9">
    <w:name w:val="annotation reference"/>
    <w:basedOn w:val="a1"/>
    <w:uiPriority w:val="99"/>
    <w:semiHidden/>
    <w:unhideWhenUsed/>
    <w:rsid w:val="00232FD6"/>
    <w:rPr>
      <w:sz w:val="16"/>
      <w:szCs w:val="16"/>
    </w:rPr>
  </w:style>
  <w:style w:type="character" w:customStyle="1" w:styleId="hl">
    <w:name w:val="hl"/>
    <w:basedOn w:val="a1"/>
    <w:rsid w:val="00E17CDC"/>
  </w:style>
  <w:style w:type="paragraph" w:styleId="aa">
    <w:name w:val="No Spacing"/>
    <w:aliases w:val="мой,МОЙ,Без интервала 111,МММ,МОЙ МОЙ,Основной,No Spacing"/>
    <w:link w:val="ab"/>
    <w:uiPriority w:val="1"/>
    <w:qFormat/>
    <w:rsid w:val="00E17CDC"/>
    <w:pPr>
      <w:spacing w:after="0" w:line="240" w:lineRule="auto"/>
    </w:pPr>
    <w:rPr>
      <w:rFonts w:ascii="Calibri" w:eastAsia="Calibri" w:hAnsi="Calibri" w:cs="Times New Roman"/>
    </w:rPr>
  </w:style>
  <w:style w:type="paragraph" w:styleId="ac">
    <w:name w:val="header"/>
    <w:basedOn w:val="a0"/>
    <w:link w:val="ad"/>
    <w:unhideWhenUsed/>
    <w:rsid w:val="00E17CDC"/>
    <w:pPr>
      <w:widowControl/>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d">
    <w:name w:val="Верхний колонтитул Знак"/>
    <w:basedOn w:val="a1"/>
    <w:link w:val="ac"/>
    <w:uiPriority w:val="99"/>
    <w:rsid w:val="00E17CDC"/>
  </w:style>
  <w:style w:type="paragraph" w:styleId="ae">
    <w:name w:val="footer"/>
    <w:basedOn w:val="a0"/>
    <w:link w:val="af"/>
    <w:uiPriority w:val="99"/>
    <w:semiHidden/>
    <w:unhideWhenUsed/>
    <w:rsid w:val="00E17CDC"/>
    <w:pPr>
      <w:widowControl/>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f">
    <w:name w:val="Нижний колонтитул Знак"/>
    <w:basedOn w:val="a1"/>
    <w:link w:val="ae"/>
    <w:uiPriority w:val="99"/>
    <w:semiHidden/>
    <w:rsid w:val="00E17CDC"/>
  </w:style>
  <w:style w:type="paragraph" w:styleId="af0">
    <w:name w:val="Normal (Web)"/>
    <w:basedOn w:val="a0"/>
    <w:uiPriority w:val="99"/>
    <w:rsid w:val="005D70A8"/>
    <w:pPr>
      <w:widowControl/>
      <w:suppressAutoHyphens w:val="0"/>
      <w:autoSpaceDE/>
      <w:spacing w:before="100" w:beforeAutospacing="1" w:after="100" w:afterAutospacing="1"/>
    </w:pPr>
    <w:rPr>
      <w:lang w:eastAsia="ru-RU"/>
    </w:rPr>
  </w:style>
  <w:style w:type="character" w:customStyle="1" w:styleId="10">
    <w:name w:val="Заголовок 1 Знак"/>
    <w:basedOn w:val="a1"/>
    <w:link w:val="1"/>
    <w:uiPriority w:val="9"/>
    <w:rsid w:val="00121B86"/>
    <w:rPr>
      <w:rFonts w:ascii="Times New Roman" w:eastAsia="Times New Roman" w:hAnsi="Times New Roman" w:cs="Times New Roman"/>
      <w:b/>
      <w:bCs/>
      <w:kern w:val="36"/>
      <w:sz w:val="48"/>
      <w:szCs w:val="48"/>
      <w:lang w:eastAsia="ru-RU"/>
    </w:rPr>
  </w:style>
  <w:style w:type="character" w:customStyle="1" w:styleId="ab">
    <w:name w:val="Без интервала Знак"/>
    <w:aliases w:val="мой Знак,МОЙ Знак,Без интервала 111 Знак,МММ Знак,МОЙ МОЙ Знак,Основной Знак,No Spacing Знак"/>
    <w:link w:val="aa"/>
    <w:locked/>
    <w:rsid w:val="00121B86"/>
    <w:rPr>
      <w:rFonts w:ascii="Calibri" w:eastAsia="Calibri" w:hAnsi="Calibri" w:cs="Times New Roman"/>
    </w:rPr>
  </w:style>
  <w:style w:type="paragraph" w:styleId="a">
    <w:name w:val="List Bullet"/>
    <w:basedOn w:val="a0"/>
    <w:rsid w:val="00121B86"/>
    <w:pPr>
      <w:numPr>
        <w:numId w:val="5"/>
      </w:numPr>
      <w:suppressAutoHyphens w:val="0"/>
      <w:autoSpaceDN w:val="0"/>
      <w:adjustRightInd w:val="0"/>
      <w:spacing w:line="300" w:lineRule="auto"/>
      <w:jc w:val="both"/>
    </w:pPr>
    <w:rPr>
      <w:sz w:val="28"/>
      <w:szCs w:val="22"/>
      <w:lang w:eastAsia="ru-RU"/>
    </w:rPr>
  </w:style>
  <w:style w:type="paragraph" w:customStyle="1" w:styleId="s16">
    <w:name w:val="s_16"/>
    <w:basedOn w:val="a0"/>
    <w:rsid w:val="00121B86"/>
    <w:pPr>
      <w:widowControl/>
      <w:suppressAutoHyphens w:val="0"/>
      <w:autoSpaceDE/>
      <w:spacing w:before="100" w:beforeAutospacing="1" w:after="100" w:afterAutospacing="1"/>
    </w:pPr>
    <w:rPr>
      <w:lang w:eastAsia="ru-RU"/>
    </w:rPr>
  </w:style>
  <w:style w:type="character" w:customStyle="1" w:styleId="cardmaininfopurchaselink2">
    <w:name w:val="cardmaininfo__purchaselink2"/>
    <w:basedOn w:val="a1"/>
    <w:rsid w:val="0070467D"/>
    <w:rPr>
      <w:b w:val="0"/>
      <w:bCs w:val="0"/>
      <w:i w:val="0"/>
      <w:iCs w:val="0"/>
      <w:color w:val="0065DD"/>
      <w:sz w:val="29"/>
      <w:szCs w:val="29"/>
    </w:rPr>
  </w:style>
  <w:style w:type="character" w:customStyle="1" w:styleId="cardmaininfocontent2">
    <w:name w:val="cardmaininfo__content2"/>
    <w:basedOn w:val="a1"/>
    <w:rsid w:val="0070467D"/>
    <w:rPr>
      <w:vanish w:val="0"/>
      <w:webHidden w:val="0"/>
      <w:specVanish w:val="0"/>
    </w:rPr>
  </w:style>
  <w:style w:type="character" w:customStyle="1" w:styleId="sectiontitle2">
    <w:name w:val="section__title2"/>
    <w:basedOn w:val="a1"/>
    <w:rsid w:val="0070467D"/>
    <w:rPr>
      <w:vanish w:val="0"/>
      <w:webHidden w:val="0"/>
      <w:color w:val="939CBA"/>
      <w:sz w:val="20"/>
      <w:szCs w:val="20"/>
      <w:specVanish w:val="0"/>
    </w:rPr>
  </w:style>
  <w:style w:type="character" w:customStyle="1" w:styleId="sectioninfo2">
    <w:name w:val="section__info2"/>
    <w:basedOn w:val="a1"/>
    <w:rsid w:val="0070467D"/>
    <w:rPr>
      <w:vanish w:val="0"/>
      <w:webHidden w:val="0"/>
      <w:specVanish w:val="0"/>
    </w:rPr>
  </w:style>
  <w:style w:type="character" w:customStyle="1" w:styleId="cardmaininfostate2">
    <w:name w:val="cardmaininfo__state2"/>
    <w:basedOn w:val="a1"/>
    <w:rsid w:val="0070467D"/>
    <w:rPr>
      <w:b/>
      <w:bCs/>
      <w:sz w:val="20"/>
      <w:szCs w:val="20"/>
    </w:rPr>
  </w:style>
  <w:style w:type="character" w:customStyle="1" w:styleId="cardmaininfotitle2">
    <w:name w:val="cardmaininfo__title2"/>
    <w:basedOn w:val="a1"/>
    <w:rsid w:val="0070467D"/>
    <w:rPr>
      <w:color w:val="939CBA"/>
    </w:rPr>
  </w:style>
  <w:style w:type="paragraph" w:customStyle="1" w:styleId="Default">
    <w:name w:val="Default"/>
    <w:rsid w:val="00500D3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left">
    <w:name w:val="left"/>
    <w:basedOn w:val="a1"/>
    <w:rsid w:val="005B7166"/>
  </w:style>
  <w:style w:type="character" w:customStyle="1" w:styleId="20">
    <w:name w:val="Заголовок 2 Знак"/>
    <w:basedOn w:val="a1"/>
    <w:link w:val="2"/>
    <w:uiPriority w:val="9"/>
    <w:semiHidden/>
    <w:rsid w:val="00B05A80"/>
    <w:rPr>
      <w:rFonts w:asciiTheme="majorHAnsi" w:eastAsiaTheme="majorEastAsia" w:hAnsiTheme="majorHAnsi" w:cstheme="majorBidi"/>
      <w:b/>
      <w:bCs/>
      <w:color w:val="4F81BD" w:themeColor="accent1"/>
      <w:kern w:val="3"/>
      <w:sz w:val="26"/>
      <w:szCs w:val="26"/>
      <w:lang w:eastAsia="ru-RU"/>
    </w:rPr>
  </w:style>
  <w:style w:type="character" w:customStyle="1" w:styleId="af1">
    <w:name w:val="Основной текст_"/>
    <w:basedOn w:val="a1"/>
    <w:link w:val="21"/>
    <w:locked/>
    <w:rsid w:val="00B05A80"/>
    <w:rPr>
      <w:rFonts w:ascii="Times New Roman" w:eastAsia="Times New Roman" w:hAnsi="Times New Roman" w:cs="Times New Roman"/>
      <w:shd w:val="clear" w:color="auto" w:fill="FFFFFF"/>
    </w:rPr>
  </w:style>
  <w:style w:type="paragraph" w:customStyle="1" w:styleId="21">
    <w:name w:val="Основной текст2"/>
    <w:basedOn w:val="a0"/>
    <w:link w:val="af1"/>
    <w:rsid w:val="00B05A80"/>
    <w:pPr>
      <w:shd w:val="clear" w:color="auto" w:fill="FFFFFF"/>
      <w:suppressAutoHyphens w:val="0"/>
      <w:autoSpaceDE/>
      <w:spacing w:line="269" w:lineRule="exact"/>
    </w:pPr>
    <w:rPr>
      <w:sz w:val="22"/>
      <w:szCs w:val="22"/>
      <w:lang w:eastAsia="en-US"/>
    </w:rPr>
  </w:style>
  <w:style w:type="character" w:customStyle="1" w:styleId="a8">
    <w:name w:val="Абзац списка Знак"/>
    <w:aliases w:val="Абзац основного текста Знак"/>
    <w:link w:val="a7"/>
    <w:uiPriority w:val="34"/>
    <w:locked/>
    <w:rsid w:val="00B05A80"/>
    <w:rPr>
      <w:rFonts w:ascii="Times New Roman" w:eastAsia="Times New Roman" w:hAnsi="Times New Roman" w:cs="Times New Roman"/>
      <w:sz w:val="24"/>
      <w:szCs w:val="24"/>
      <w:lang w:eastAsia="zh-CN"/>
    </w:rPr>
  </w:style>
  <w:style w:type="paragraph" w:customStyle="1" w:styleId="af2">
    <w:name w:val="Îáû÷íûé"/>
    <w:rsid w:val="00B05A80"/>
    <w:pPr>
      <w:spacing w:after="0" w:line="240" w:lineRule="auto"/>
    </w:pPr>
    <w:rPr>
      <w:rFonts w:ascii="Times New Roman" w:eastAsia="Times New Roman" w:hAnsi="Times New Roman" w:cs="Times New Roman"/>
      <w:sz w:val="20"/>
      <w:szCs w:val="20"/>
      <w:lang w:eastAsia="ru-RU"/>
    </w:rPr>
  </w:style>
  <w:style w:type="paragraph" w:styleId="af3">
    <w:name w:val="Body Text"/>
    <w:basedOn w:val="a0"/>
    <w:link w:val="af4"/>
    <w:uiPriority w:val="99"/>
    <w:unhideWhenUsed/>
    <w:rsid w:val="00B05A80"/>
    <w:pPr>
      <w:autoSpaceDE/>
      <w:autoSpaceDN w:val="0"/>
      <w:spacing w:after="120" w:line="276" w:lineRule="auto"/>
      <w:textAlignment w:val="baseline"/>
    </w:pPr>
    <w:rPr>
      <w:rFonts w:ascii="Calibri" w:eastAsia="SimSun" w:hAnsi="Calibri" w:cs="Tahoma"/>
      <w:kern w:val="3"/>
      <w:sz w:val="22"/>
      <w:szCs w:val="22"/>
      <w:lang w:eastAsia="ru-RU"/>
    </w:rPr>
  </w:style>
  <w:style w:type="character" w:customStyle="1" w:styleId="af4">
    <w:name w:val="Основной текст Знак"/>
    <w:basedOn w:val="a1"/>
    <w:link w:val="af3"/>
    <w:uiPriority w:val="99"/>
    <w:rsid w:val="00B05A80"/>
    <w:rPr>
      <w:rFonts w:ascii="Calibri" w:eastAsia="SimSun" w:hAnsi="Calibri" w:cs="Tahoma"/>
      <w:kern w:val="3"/>
      <w:lang w:eastAsia="ru-RU"/>
    </w:rPr>
  </w:style>
  <w:style w:type="character" w:styleId="af5">
    <w:name w:val="Strong"/>
    <w:basedOn w:val="a1"/>
    <w:uiPriority w:val="22"/>
    <w:qFormat/>
    <w:rsid w:val="00B05A80"/>
    <w:rPr>
      <w:b/>
      <w:bCs/>
    </w:rPr>
  </w:style>
  <w:style w:type="paragraph" w:styleId="af6">
    <w:name w:val="Body Text Indent"/>
    <w:basedOn w:val="a0"/>
    <w:link w:val="af7"/>
    <w:uiPriority w:val="99"/>
    <w:unhideWhenUsed/>
    <w:rsid w:val="0022282C"/>
    <w:pPr>
      <w:spacing w:after="120"/>
      <w:ind w:left="283"/>
    </w:pPr>
  </w:style>
  <w:style w:type="character" w:customStyle="1" w:styleId="af7">
    <w:name w:val="Основной текст с отступом Знак"/>
    <w:basedOn w:val="a1"/>
    <w:link w:val="af6"/>
    <w:uiPriority w:val="99"/>
    <w:rsid w:val="0022282C"/>
    <w:rPr>
      <w:rFonts w:ascii="Times New Roman" w:eastAsia="Times New Roman" w:hAnsi="Times New Roman" w:cs="Times New Roman"/>
      <w:sz w:val="24"/>
      <w:szCs w:val="24"/>
      <w:lang w:eastAsia="zh-CN"/>
    </w:rPr>
  </w:style>
  <w:style w:type="character" w:customStyle="1" w:styleId="60">
    <w:name w:val="Заголовок 6 Знак"/>
    <w:basedOn w:val="a1"/>
    <w:link w:val="6"/>
    <w:uiPriority w:val="9"/>
    <w:semiHidden/>
    <w:rsid w:val="00463577"/>
    <w:rPr>
      <w:rFonts w:asciiTheme="majorHAnsi" w:eastAsiaTheme="majorEastAsia" w:hAnsiTheme="majorHAnsi" w:cstheme="majorBidi"/>
      <w:i/>
      <w:iCs/>
      <w:color w:val="243F60" w:themeColor="accent1" w:themeShade="7F"/>
      <w:sz w:val="24"/>
      <w:szCs w:val="24"/>
      <w:lang w:eastAsia="zh-CN"/>
    </w:rPr>
  </w:style>
  <w:style w:type="character" w:styleId="af8">
    <w:name w:val="Emphasis"/>
    <w:basedOn w:val="a1"/>
    <w:uiPriority w:val="20"/>
    <w:qFormat/>
    <w:rsid w:val="003D14F4"/>
    <w:rPr>
      <w:i/>
      <w:iCs/>
    </w:rPr>
  </w:style>
  <w:style w:type="character" w:customStyle="1" w:styleId="iceouttxt4">
    <w:name w:val="iceouttxt4"/>
    <w:basedOn w:val="a1"/>
    <w:rsid w:val="00C8291B"/>
  </w:style>
  <w:style w:type="character" w:customStyle="1" w:styleId="-">
    <w:name w:val="Интернет-ссылка"/>
    <w:basedOn w:val="a1"/>
    <w:rsid w:val="00C8291B"/>
    <w:rPr>
      <w:color w:val="0000FF"/>
      <w:u w:val="single"/>
    </w:rPr>
  </w:style>
  <w:style w:type="character" w:customStyle="1" w:styleId="22">
    <w:name w:val="Основной текст (2)"/>
    <w:basedOn w:val="a1"/>
    <w:rsid w:val="00E028C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f9">
    <w:name w:val="Базовый"/>
    <w:link w:val="afa"/>
    <w:rsid w:val="003918A3"/>
    <w:pPr>
      <w:suppressAutoHyphens/>
      <w:overflowPunct w:val="0"/>
      <w:spacing w:after="0" w:line="100" w:lineRule="atLeast"/>
      <w:ind w:firstLine="709"/>
      <w:jc w:val="both"/>
    </w:pPr>
    <w:rPr>
      <w:rFonts w:ascii="Times New Roman" w:eastAsia="Times New Roman" w:hAnsi="Times New Roman" w:cs="Times New Roman"/>
      <w:color w:val="00000A"/>
      <w:sz w:val="28"/>
      <w:szCs w:val="28"/>
      <w:lang w:eastAsia="ru-RU"/>
    </w:rPr>
  </w:style>
  <w:style w:type="character" w:customStyle="1" w:styleId="afa">
    <w:name w:val="Базовый Знак"/>
    <w:link w:val="af9"/>
    <w:rsid w:val="003918A3"/>
    <w:rPr>
      <w:rFonts w:ascii="Times New Roman" w:eastAsia="Times New Roman" w:hAnsi="Times New Roman" w:cs="Times New Roman"/>
      <w:color w:val="00000A"/>
      <w:sz w:val="28"/>
      <w:szCs w:val="28"/>
      <w:lang w:eastAsia="ru-RU"/>
    </w:rPr>
  </w:style>
  <w:style w:type="character" w:customStyle="1" w:styleId="pl-0">
    <w:name w:val="pl-0"/>
    <w:basedOn w:val="a1"/>
    <w:rsid w:val="003918A3"/>
  </w:style>
  <w:style w:type="character" w:customStyle="1" w:styleId="sectioninfo">
    <w:name w:val="section__info"/>
    <w:rsid w:val="003918A3"/>
  </w:style>
  <w:style w:type="character" w:customStyle="1" w:styleId="blk">
    <w:name w:val="blk"/>
    <w:basedOn w:val="a1"/>
    <w:rsid w:val="00A17C28"/>
  </w:style>
  <w:style w:type="character" w:customStyle="1" w:styleId="11">
    <w:name w:val="Основной шрифт абзаца1"/>
    <w:rsid w:val="006B3FAE"/>
  </w:style>
</w:styles>
</file>

<file path=word/webSettings.xml><?xml version="1.0" encoding="utf-8"?>
<w:webSettings xmlns:r="http://schemas.openxmlformats.org/officeDocument/2006/relationships" xmlns:w="http://schemas.openxmlformats.org/wordprocessingml/2006/main">
  <w:divs>
    <w:div w:id="137188597">
      <w:bodyDiv w:val="1"/>
      <w:marLeft w:val="0"/>
      <w:marRight w:val="0"/>
      <w:marTop w:val="0"/>
      <w:marBottom w:val="0"/>
      <w:divBdr>
        <w:top w:val="none" w:sz="0" w:space="0" w:color="auto"/>
        <w:left w:val="none" w:sz="0" w:space="0" w:color="auto"/>
        <w:bottom w:val="none" w:sz="0" w:space="0" w:color="auto"/>
        <w:right w:val="none" w:sz="0" w:space="0" w:color="auto"/>
      </w:divBdr>
      <w:divsChild>
        <w:div w:id="463423810">
          <w:marLeft w:val="0"/>
          <w:marRight w:val="0"/>
          <w:marTop w:val="0"/>
          <w:marBottom w:val="0"/>
          <w:divBdr>
            <w:top w:val="none" w:sz="0" w:space="0" w:color="auto"/>
            <w:left w:val="none" w:sz="0" w:space="0" w:color="auto"/>
            <w:bottom w:val="none" w:sz="0" w:space="0" w:color="auto"/>
            <w:right w:val="none" w:sz="0" w:space="0" w:color="auto"/>
          </w:divBdr>
          <w:divsChild>
            <w:div w:id="12129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2402">
      <w:bodyDiv w:val="1"/>
      <w:marLeft w:val="0"/>
      <w:marRight w:val="0"/>
      <w:marTop w:val="0"/>
      <w:marBottom w:val="0"/>
      <w:divBdr>
        <w:top w:val="none" w:sz="0" w:space="0" w:color="auto"/>
        <w:left w:val="none" w:sz="0" w:space="0" w:color="auto"/>
        <w:bottom w:val="none" w:sz="0" w:space="0" w:color="auto"/>
        <w:right w:val="none" w:sz="0" w:space="0" w:color="auto"/>
      </w:divBdr>
    </w:div>
    <w:div w:id="239870231">
      <w:bodyDiv w:val="1"/>
      <w:marLeft w:val="0"/>
      <w:marRight w:val="0"/>
      <w:marTop w:val="0"/>
      <w:marBottom w:val="0"/>
      <w:divBdr>
        <w:top w:val="none" w:sz="0" w:space="0" w:color="auto"/>
        <w:left w:val="none" w:sz="0" w:space="0" w:color="auto"/>
        <w:bottom w:val="none" w:sz="0" w:space="0" w:color="auto"/>
        <w:right w:val="none" w:sz="0" w:space="0" w:color="auto"/>
      </w:divBdr>
      <w:divsChild>
        <w:div w:id="59643986">
          <w:marLeft w:val="0"/>
          <w:marRight w:val="0"/>
          <w:marTop w:val="0"/>
          <w:marBottom w:val="0"/>
          <w:divBdr>
            <w:top w:val="none" w:sz="0" w:space="0" w:color="auto"/>
            <w:left w:val="none" w:sz="0" w:space="0" w:color="auto"/>
            <w:bottom w:val="none" w:sz="0" w:space="0" w:color="auto"/>
            <w:right w:val="none" w:sz="0" w:space="0" w:color="auto"/>
          </w:divBdr>
          <w:divsChild>
            <w:div w:id="1281572128">
              <w:marLeft w:val="0"/>
              <w:marRight w:val="0"/>
              <w:marTop w:val="0"/>
              <w:marBottom w:val="0"/>
              <w:divBdr>
                <w:top w:val="none" w:sz="0" w:space="0" w:color="auto"/>
                <w:left w:val="none" w:sz="0" w:space="0" w:color="auto"/>
                <w:bottom w:val="none" w:sz="0" w:space="0" w:color="auto"/>
                <w:right w:val="none" w:sz="0" w:space="0" w:color="auto"/>
              </w:divBdr>
              <w:divsChild>
                <w:div w:id="139927156">
                  <w:marLeft w:val="0"/>
                  <w:marRight w:val="0"/>
                  <w:marTop w:val="0"/>
                  <w:marBottom w:val="0"/>
                  <w:divBdr>
                    <w:top w:val="none" w:sz="0" w:space="0" w:color="auto"/>
                    <w:left w:val="none" w:sz="0" w:space="0" w:color="auto"/>
                    <w:bottom w:val="none" w:sz="0" w:space="0" w:color="auto"/>
                    <w:right w:val="none" w:sz="0" w:space="0" w:color="auto"/>
                  </w:divBdr>
                  <w:divsChild>
                    <w:div w:id="331028735">
                      <w:marLeft w:val="0"/>
                      <w:marRight w:val="0"/>
                      <w:marTop w:val="0"/>
                      <w:marBottom w:val="0"/>
                      <w:divBdr>
                        <w:top w:val="none" w:sz="0" w:space="0" w:color="auto"/>
                        <w:left w:val="none" w:sz="0" w:space="0" w:color="auto"/>
                        <w:bottom w:val="none" w:sz="0" w:space="0" w:color="auto"/>
                        <w:right w:val="none" w:sz="0" w:space="0" w:color="auto"/>
                      </w:divBdr>
                      <w:divsChild>
                        <w:div w:id="111097877">
                          <w:marLeft w:val="0"/>
                          <w:marRight w:val="0"/>
                          <w:marTop w:val="0"/>
                          <w:marBottom w:val="0"/>
                          <w:divBdr>
                            <w:top w:val="single" w:sz="6" w:space="0" w:color="DAE4EE"/>
                            <w:left w:val="single" w:sz="6" w:space="0" w:color="DAE4EE"/>
                            <w:bottom w:val="single" w:sz="6" w:space="0" w:color="DAE4EE"/>
                            <w:right w:val="single" w:sz="6" w:space="0" w:color="DAE4EE"/>
                          </w:divBdr>
                          <w:divsChild>
                            <w:div w:id="1593463904">
                              <w:marLeft w:val="0"/>
                              <w:marRight w:val="0"/>
                              <w:marTop w:val="0"/>
                              <w:marBottom w:val="0"/>
                              <w:divBdr>
                                <w:top w:val="none" w:sz="0" w:space="0" w:color="auto"/>
                                <w:left w:val="none" w:sz="0" w:space="0" w:color="auto"/>
                                <w:bottom w:val="none" w:sz="0" w:space="0" w:color="auto"/>
                                <w:right w:val="none" w:sz="0" w:space="0" w:color="auto"/>
                              </w:divBdr>
                              <w:divsChild>
                                <w:div w:id="1380125533">
                                  <w:marLeft w:val="0"/>
                                  <w:marRight w:val="0"/>
                                  <w:marTop w:val="0"/>
                                  <w:marBottom w:val="0"/>
                                  <w:divBdr>
                                    <w:top w:val="none" w:sz="0" w:space="0" w:color="auto"/>
                                    <w:left w:val="none" w:sz="0" w:space="0" w:color="auto"/>
                                    <w:bottom w:val="none" w:sz="0" w:space="0" w:color="auto"/>
                                    <w:right w:val="none" w:sz="0" w:space="0" w:color="auto"/>
                                  </w:divBdr>
                                  <w:divsChild>
                                    <w:div w:id="433671299">
                                      <w:marLeft w:val="0"/>
                                      <w:marRight w:val="0"/>
                                      <w:marTop w:val="0"/>
                                      <w:marBottom w:val="0"/>
                                      <w:divBdr>
                                        <w:top w:val="none" w:sz="0" w:space="0" w:color="auto"/>
                                        <w:left w:val="none" w:sz="0" w:space="0" w:color="auto"/>
                                        <w:bottom w:val="none" w:sz="0" w:space="0" w:color="auto"/>
                                        <w:right w:val="none" w:sz="0" w:space="0" w:color="auto"/>
                                      </w:divBdr>
                                    </w:div>
                                  </w:divsChild>
                                </w:div>
                                <w:div w:id="444154797">
                                  <w:marLeft w:val="0"/>
                                  <w:marRight w:val="0"/>
                                  <w:marTop w:val="0"/>
                                  <w:marBottom w:val="0"/>
                                  <w:divBdr>
                                    <w:top w:val="none" w:sz="0" w:space="0" w:color="auto"/>
                                    <w:left w:val="none" w:sz="0" w:space="0" w:color="auto"/>
                                    <w:bottom w:val="none" w:sz="0" w:space="0" w:color="auto"/>
                                    <w:right w:val="none" w:sz="0" w:space="0" w:color="auto"/>
                                  </w:divBdr>
                                  <w:divsChild>
                                    <w:div w:id="1929381137">
                                      <w:marLeft w:val="0"/>
                                      <w:marRight w:val="0"/>
                                      <w:marTop w:val="240"/>
                                      <w:marBottom w:val="0"/>
                                      <w:divBdr>
                                        <w:top w:val="none" w:sz="0" w:space="0" w:color="auto"/>
                                        <w:left w:val="none" w:sz="0" w:space="0" w:color="auto"/>
                                        <w:bottom w:val="none" w:sz="0" w:space="0" w:color="auto"/>
                                        <w:right w:val="none" w:sz="0" w:space="0" w:color="auto"/>
                                      </w:divBdr>
                                    </w:div>
                                    <w:div w:id="1666980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68575">
                              <w:marLeft w:val="0"/>
                              <w:marRight w:val="0"/>
                              <w:marTop w:val="0"/>
                              <w:marBottom w:val="0"/>
                              <w:divBdr>
                                <w:top w:val="none" w:sz="0" w:space="0" w:color="auto"/>
                                <w:left w:val="none" w:sz="0" w:space="0" w:color="auto"/>
                                <w:bottom w:val="none" w:sz="0" w:space="0" w:color="auto"/>
                                <w:right w:val="none" w:sz="0" w:space="0" w:color="auto"/>
                              </w:divBdr>
                              <w:divsChild>
                                <w:div w:id="232160602">
                                  <w:marLeft w:val="0"/>
                                  <w:marRight w:val="0"/>
                                  <w:marTop w:val="0"/>
                                  <w:marBottom w:val="0"/>
                                  <w:divBdr>
                                    <w:top w:val="none" w:sz="0" w:space="0" w:color="auto"/>
                                    <w:left w:val="none" w:sz="0" w:space="0" w:color="auto"/>
                                    <w:bottom w:val="none" w:sz="0" w:space="0" w:color="auto"/>
                                    <w:right w:val="none" w:sz="0" w:space="0" w:color="auto"/>
                                  </w:divBdr>
                                </w:div>
                                <w:div w:id="1659503329">
                                  <w:marLeft w:val="0"/>
                                  <w:marRight w:val="0"/>
                                  <w:marTop w:val="0"/>
                                  <w:marBottom w:val="0"/>
                                  <w:divBdr>
                                    <w:top w:val="none" w:sz="0" w:space="0" w:color="auto"/>
                                    <w:left w:val="none" w:sz="0" w:space="0" w:color="auto"/>
                                    <w:bottom w:val="none" w:sz="0" w:space="0" w:color="auto"/>
                                    <w:right w:val="none" w:sz="0" w:space="0" w:color="auto"/>
                                  </w:divBdr>
                                  <w:divsChild>
                                    <w:div w:id="169028762">
                                      <w:marLeft w:val="0"/>
                                      <w:marRight w:val="0"/>
                                      <w:marTop w:val="240"/>
                                      <w:marBottom w:val="0"/>
                                      <w:divBdr>
                                        <w:top w:val="none" w:sz="0" w:space="0" w:color="auto"/>
                                        <w:left w:val="none" w:sz="0" w:space="0" w:color="auto"/>
                                        <w:bottom w:val="none" w:sz="0" w:space="0" w:color="auto"/>
                                        <w:right w:val="none" w:sz="0" w:space="0" w:color="auto"/>
                                      </w:divBdr>
                                    </w:div>
                                    <w:div w:id="6681417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688720">
      <w:bodyDiv w:val="1"/>
      <w:marLeft w:val="0"/>
      <w:marRight w:val="0"/>
      <w:marTop w:val="0"/>
      <w:marBottom w:val="0"/>
      <w:divBdr>
        <w:top w:val="none" w:sz="0" w:space="0" w:color="auto"/>
        <w:left w:val="none" w:sz="0" w:space="0" w:color="auto"/>
        <w:bottom w:val="none" w:sz="0" w:space="0" w:color="auto"/>
        <w:right w:val="none" w:sz="0" w:space="0" w:color="auto"/>
      </w:divBdr>
    </w:div>
    <w:div w:id="755638744">
      <w:bodyDiv w:val="1"/>
      <w:marLeft w:val="0"/>
      <w:marRight w:val="0"/>
      <w:marTop w:val="0"/>
      <w:marBottom w:val="0"/>
      <w:divBdr>
        <w:top w:val="none" w:sz="0" w:space="0" w:color="auto"/>
        <w:left w:val="none" w:sz="0" w:space="0" w:color="auto"/>
        <w:bottom w:val="none" w:sz="0" w:space="0" w:color="auto"/>
        <w:right w:val="none" w:sz="0" w:space="0" w:color="auto"/>
      </w:divBdr>
    </w:div>
    <w:div w:id="884757645">
      <w:bodyDiv w:val="1"/>
      <w:marLeft w:val="0"/>
      <w:marRight w:val="0"/>
      <w:marTop w:val="0"/>
      <w:marBottom w:val="0"/>
      <w:divBdr>
        <w:top w:val="none" w:sz="0" w:space="0" w:color="auto"/>
        <w:left w:val="none" w:sz="0" w:space="0" w:color="auto"/>
        <w:bottom w:val="none" w:sz="0" w:space="0" w:color="auto"/>
        <w:right w:val="none" w:sz="0" w:space="0" w:color="auto"/>
      </w:divBdr>
    </w:div>
    <w:div w:id="1553492747">
      <w:bodyDiv w:val="1"/>
      <w:marLeft w:val="0"/>
      <w:marRight w:val="0"/>
      <w:marTop w:val="0"/>
      <w:marBottom w:val="0"/>
      <w:divBdr>
        <w:top w:val="none" w:sz="0" w:space="0" w:color="auto"/>
        <w:left w:val="none" w:sz="0" w:space="0" w:color="auto"/>
        <w:bottom w:val="none" w:sz="0" w:space="0" w:color="auto"/>
        <w:right w:val="none" w:sz="0" w:space="0" w:color="auto"/>
      </w:divBdr>
    </w:div>
    <w:div w:id="1606965689">
      <w:bodyDiv w:val="1"/>
      <w:marLeft w:val="0"/>
      <w:marRight w:val="0"/>
      <w:marTop w:val="0"/>
      <w:marBottom w:val="0"/>
      <w:divBdr>
        <w:top w:val="none" w:sz="0" w:space="0" w:color="auto"/>
        <w:left w:val="none" w:sz="0" w:space="0" w:color="auto"/>
        <w:bottom w:val="none" w:sz="0" w:space="0" w:color="auto"/>
        <w:right w:val="none" w:sz="0" w:space="0" w:color="auto"/>
      </w:divBdr>
      <w:divsChild>
        <w:div w:id="611130843">
          <w:marLeft w:val="0"/>
          <w:marRight w:val="0"/>
          <w:marTop w:val="0"/>
          <w:marBottom w:val="0"/>
          <w:divBdr>
            <w:top w:val="none" w:sz="0" w:space="0" w:color="auto"/>
            <w:left w:val="none" w:sz="0" w:space="0" w:color="auto"/>
            <w:bottom w:val="none" w:sz="0" w:space="0" w:color="auto"/>
            <w:right w:val="none" w:sz="0" w:space="0" w:color="auto"/>
          </w:divBdr>
          <w:divsChild>
            <w:div w:id="772439233">
              <w:marLeft w:val="-225"/>
              <w:marRight w:val="-225"/>
              <w:marTop w:val="0"/>
              <w:marBottom w:val="0"/>
              <w:divBdr>
                <w:top w:val="none" w:sz="0" w:space="0" w:color="auto"/>
                <w:left w:val="none" w:sz="0" w:space="0" w:color="auto"/>
                <w:bottom w:val="none" w:sz="0" w:space="0" w:color="auto"/>
                <w:right w:val="none" w:sz="0" w:space="0" w:color="auto"/>
              </w:divBdr>
              <w:divsChild>
                <w:div w:id="1239752944">
                  <w:marLeft w:val="0"/>
                  <w:marRight w:val="0"/>
                  <w:marTop w:val="0"/>
                  <w:marBottom w:val="0"/>
                  <w:divBdr>
                    <w:top w:val="none" w:sz="0" w:space="0" w:color="auto"/>
                    <w:left w:val="none" w:sz="0" w:space="0" w:color="auto"/>
                    <w:bottom w:val="none" w:sz="0" w:space="0" w:color="auto"/>
                    <w:right w:val="none" w:sz="0" w:space="0" w:color="auto"/>
                  </w:divBdr>
                  <w:divsChild>
                    <w:div w:id="958756544">
                      <w:marLeft w:val="0"/>
                      <w:marRight w:val="0"/>
                      <w:marTop w:val="0"/>
                      <w:marBottom w:val="0"/>
                      <w:divBdr>
                        <w:top w:val="none" w:sz="0" w:space="0" w:color="auto"/>
                        <w:left w:val="none" w:sz="0" w:space="0" w:color="auto"/>
                        <w:bottom w:val="none" w:sz="0" w:space="0" w:color="auto"/>
                        <w:right w:val="none" w:sz="0" w:space="0" w:color="auto"/>
                      </w:divBdr>
                      <w:divsChild>
                        <w:div w:id="620695945">
                          <w:marLeft w:val="0"/>
                          <w:marRight w:val="0"/>
                          <w:marTop w:val="0"/>
                          <w:marBottom w:val="0"/>
                          <w:divBdr>
                            <w:top w:val="none" w:sz="0" w:space="0" w:color="auto"/>
                            <w:left w:val="none" w:sz="0" w:space="0" w:color="auto"/>
                            <w:bottom w:val="none" w:sz="0" w:space="0" w:color="auto"/>
                            <w:right w:val="none" w:sz="0" w:space="0" w:color="auto"/>
                          </w:divBdr>
                          <w:divsChild>
                            <w:div w:id="1009407210">
                              <w:marLeft w:val="-225"/>
                              <w:marRight w:val="-225"/>
                              <w:marTop w:val="0"/>
                              <w:marBottom w:val="0"/>
                              <w:divBdr>
                                <w:top w:val="none" w:sz="0" w:space="0" w:color="auto"/>
                                <w:left w:val="none" w:sz="0" w:space="0" w:color="auto"/>
                                <w:bottom w:val="none" w:sz="0" w:space="0" w:color="auto"/>
                                <w:right w:val="none" w:sz="0" w:space="0" w:color="auto"/>
                              </w:divBdr>
                              <w:divsChild>
                                <w:div w:id="1096906904">
                                  <w:marLeft w:val="0"/>
                                  <w:marRight w:val="0"/>
                                  <w:marTop w:val="0"/>
                                  <w:marBottom w:val="0"/>
                                  <w:divBdr>
                                    <w:top w:val="none" w:sz="0" w:space="0" w:color="auto"/>
                                    <w:left w:val="none" w:sz="0" w:space="0" w:color="auto"/>
                                    <w:bottom w:val="none" w:sz="0" w:space="0" w:color="auto"/>
                                    <w:right w:val="none" w:sz="0" w:space="0" w:color="auto"/>
                                  </w:divBdr>
                                  <w:divsChild>
                                    <w:div w:id="1813669468">
                                      <w:marLeft w:val="0"/>
                                      <w:marRight w:val="0"/>
                                      <w:marTop w:val="0"/>
                                      <w:marBottom w:val="0"/>
                                      <w:divBdr>
                                        <w:top w:val="none" w:sz="0" w:space="0" w:color="auto"/>
                                        <w:left w:val="none" w:sz="0" w:space="0" w:color="auto"/>
                                        <w:bottom w:val="none" w:sz="0" w:space="0" w:color="auto"/>
                                        <w:right w:val="none" w:sz="0" w:space="0" w:color="auto"/>
                                      </w:divBdr>
                                      <w:divsChild>
                                        <w:div w:id="116223463">
                                          <w:marLeft w:val="0"/>
                                          <w:marRight w:val="0"/>
                                          <w:marTop w:val="0"/>
                                          <w:marBottom w:val="0"/>
                                          <w:divBdr>
                                            <w:top w:val="none" w:sz="0" w:space="0" w:color="auto"/>
                                            <w:left w:val="none" w:sz="0" w:space="0" w:color="auto"/>
                                            <w:bottom w:val="none" w:sz="0" w:space="0" w:color="auto"/>
                                            <w:right w:val="none" w:sz="0" w:space="0" w:color="auto"/>
                                          </w:divBdr>
                                          <w:divsChild>
                                            <w:div w:id="1757092219">
                                              <w:marLeft w:val="0"/>
                                              <w:marRight w:val="0"/>
                                              <w:marTop w:val="0"/>
                                              <w:marBottom w:val="0"/>
                                              <w:divBdr>
                                                <w:top w:val="none" w:sz="0" w:space="0" w:color="auto"/>
                                                <w:left w:val="none" w:sz="0" w:space="0" w:color="auto"/>
                                                <w:bottom w:val="none" w:sz="0" w:space="0" w:color="auto"/>
                                                <w:right w:val="none" w:sz="0" w:space="0" w:color="auto"/>
                                              </w:divBdr>
                                            </w:div>
                                            <w:div w:id="5940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6944">
                                      <w:marLeft w:val="0"/>
                                      <w:marRight w:val="0"/>
                                      <w:marTop w:val="0"/>
                                      <w:marBottom w:val="0"/>
                                      <w:divBdr>
                                        <w:top w:val="none" w:sz="0" w:space="0" w:color="auto"/>
                                        <w:left w:val="none" w:sz="0" w:space="0" w:color="auto"/>
                                        <w:bottom w:val="none" w:sz="0" w:space="0" w:color="auto"/>
                                        <w:right w:val="none" w:sz="0" w:space="0" w:color="auto"/>
                                      </w:divBdr>
                                      <w:divsChild>
                                        <w:div w:id="1152061995">
                                          <w:marLeft w:val="0"/>
                                          <w:marRight w:val="0"/>
                                          <w:marTop w:val="0"/>
                                          <w:marBottom w:val="0"/>
                                          <w:divBdr>
                                            <w:top w:val="none" w:sz="0" w:space="0" w:color="auto"/>
                                            <w:left w:val="none" w:sz="0" w:space="0" w:color="auto"/>
                                            <w:bottom w:val="none" w:sz="0" w:space="0" w:color="auto"/>
                                            <w:right w:val="none" w:sz="0" w:space="0" w:color="auto"/>
                                          </w:divBdr>
                                          <w:divsChild>
                                            <w:div w:id="1966159601">
                                              <w:marLeft w:val="0"/>
                                              <w:marRight w:val="0"/>
                                              <w:marTop w:val="0"/>
                                              <w:marBottom w:val="0"/>
                                              <w:divBdr>
                                                <w:top w:val="none" w:sz="0" w:space="0" w:color="auto"/>
                                                <w:left w:val="none" w:sz="0" w:space="0" w:color="auto"/>
                                                <w:bottom w:val="none" w:sz="0" w:space="0" w:color="auto"/>
                                                <w:right w:val="none" w:sz="0" w:space="0" w:color="auto"/>
                                              </w:divBdr>
                                            </w:div>
                                            <w:div w:id="1164397832">
                                              <w:marLeft w:val="0"/>
                                              <w:marRight w:val="0"/>
                                              <w:marTop w:val="0"/>
                                              <w:marBottom w:val="0"/>
                                              <w:divBdr>
                                                <w:top w:val="none" w:sz="0" w:space="0" w:color="auto"/>
                                                <w:left w:val="none" w:sz="0" w:space="0" w:color="auto"/>
                                                <w:bottom w:val="none" w:sz="0" w:space="0" w:color="auto"/>
                                                <w:right w:val="none" w:sz="0" w:space="0" w:color="auto"/>
                                              </w:divBdr>
                                            </w:div>
                                          </w:divsChild>
                                        </w:div>
                                        <w:div w:id="1565488480">
                                          <w:marLeft w:val="0"/>
                                          <w:marRight w:val="0"/>
                                          <w:marTop w:val="0"/>
                                          <w:marBottom w:val="0"/>
                                          <w:divBdr>
                                            <w:top w:val="none" w:sz="0" w:space="0" w:color="auto"/>
                                            <w:left w:val="none" w:sz="0" w:space="0" w:color="auto"/>
                                            <w:bottom w:val="none" w:sz="0" w:space="0" w:color="auto"/>
                                            <w:right w:val="none" w:sz="0" w:space="0" w:color="auto"/>
                                          </w:divBdr>
                                          <w:divsChild>
                                            <w:div w:id="2026900048">
                                              <w:marLeft w:val="0"/>
                                              <w:marRight w:val="0"/>
                                              <w:marTop w:val="0"/>
                                              <w:marBottom w:val="0"/>
                                              <w:divBdr>
                                                <w:top w:val="none" w:sz="0" w:space="0" w:color="auto"/>
                                                <w:left w:val="none" w:sz="0" w:space="0" w:color="auto"/>
                                                <w:bottom w:val="none" w:sz="0" w:space="0" w:color="auto"/>
                                                <w:right w:val="none" w:sz="0" w:space="0" w:color="auto"/>
                                              </w:divBdr>
                                            </w:div>
                                            <w:div w:id="7529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3000">
                                  <w:marLeft w:val="0"/>
                                  <w:marRight w:val="0"/>
                                  <w:marTop w:val="0"/>
                                  <w:marBottom w:val="0"/>
                                  <w:divBdr>
                                    <w:top w:val="none" w:sz="0" w:space="0" w:color="auto"/>
                                    <w:left w:val="none" w:sz="0" w:space="0" w:color="auto"/>
                                    <w:bottom w:val="none" w:sz="0" w:space="0" w:color="auto"/>
                                    <w:right w:val="none" w:sz="0" w:space="0" w:color="auto"/>
                                  </w:divBdr>
                                  <w:divsChild>
                                    <w:div w:id="41636611">
                                      <w:marLeft w:val="0"/>
                                      <w:marRight w:val="0"/>
                                      <w:marTop w:val="0"/>
                                      <w:marBottom w:val="0"/>
                                      <w:divBdr>
                                        <w:top w:val="none" w:sz="0" w:space="0" w:color="auto"/>
                                        <w:left w:val="none" w:sz="0" w:space="0" w:color="auto"/>
                                        <w:bottom w:val="none" w:sz="0" w:space="0" w:color="auto"/>
                                        <w:right w:val="none" w:sz="0" w:space="0" w:color="auto"/>
                                      </w:divBdr>
                                      <w:divsChild>
                                        <w:div w:id="398678728">
                                          <w:marLeft w:val="0"/>
                                          <w:marRight w:val="0"/>
                                          <w:marTop w:val="0"/>
                                          <w:marBottom w:val="0"/>
                                          <w:divBdr>
                                            <w:top w:val="none" w:sz="0" w:space="0" w:color="auto"/>
                                            <w:left w:val="none" w:sz="0" w:space="0" w:color="auto"/>
                                            <w:bottom w:val="none" w:sz="0" w:space="0" w:color="auto"/>
                                            <w:right w:val="none" w:sz="0" w:space="0" w:color="auto"/>
                                          </w:divBdr>
                                        </w:div>
                                        <w:div w:id="14906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153197">
      <w:bodyDiv w:val="1"/>
      <w:marLeft w:val="0"/>
      <w:marRight w:val="0"/>
      <w:marTop w:val="0"/>
      <w:marBottom w:val="0"/>
      <w:divBdr>
        <w:top w:val="none" w:sz="0" w:space="0" w:color="auto"/>
        <w:left w:val="none" w:sz="0" w:space="0" w:color="auto"/>
        <w:bottom w:val="none" w:sz="0" w:space="0" w:color="auto"/>
        <w:right w:val="none" w:sz="0" w:space="0" w:color="auto"/>
      </w:divBdr>
      <w:divsChild>
        <w:div w:id="690835431">
          <w:marLeft w:val="0"/>
          <w:marRight w:val="0"/>
          <w:marTop w:val="0"/>
          <w:marBottom w:val="0"/>
          <w:divBdr>
            <w:top w:val="none" w:sz="0" w:space="0" w:color="auto"/>
            <w:left w:val="none" w:sz="0" w:space="0" w:color="auto"/>
            <w:bottom w:val="none" w:sz="0" w:space="0" w:color="auto"/>
            <w:right w:val="none" w:sz="0" w:space="0" w:color="auto"/>
          </w:divBdr>
          <w:divsChild>
            <w:div w:id="658079350">
              <w:marLeft w:val="-225"/>
              <w:marRight w:val="-225"/>
              <w:marTop w:val="0"/>
              <w:marBottom w:val="0"/>
              <w:divBdr>
                <w:top w:val="none" w:sz="0" w:space="0" w:color="auto"/>
                <w:left w:val="none" w:sz="0" w:space="0" w:color="auto"/>
                <w:bottom w:val="none" w:sz="0" w:space="0" w:color="auto"/>
                <w:right w:val="none" w:sz="0" w:space="0" w:color="auto"/>
              </w:divBdr>
              <w:divsChild>
                <w:div w:id="751850316">
                  <w:marLeft w:val="0"/>
                  <w:marRight w:val="0"/>
                  <w:marTop w:val="0"/>
                  <w:marBottom w:val="0"/>
                  <w:divBdr>
                    <w:top w:val="none" w:sz="0" w:space="0" w:color="auto"/>
                    <w:left w:val="none" w:sz="0" w:space="0" w:color="auto"/>
                    <w:bottom w:val="none" w:sz="0" w:space="0" w:color="auto"/>
                    <w:right w:val="none" w:sz="0" w:space="0" w:color="auto"/>
                  </w:divBdr>
                  <w:divsChild>
                    <w:div w:id="719983982">
                      <w:marLeft w:val="0"/>
                      <w:marRight w:val="0"/>
                      <w:marTop w:val="0"/>
                      <w:marBottom w:val="0"/>
                      <w:divBdr>
                        <w:top w:val="none" w:sz="0" w:space="0" w:color="auto"/>
                        <w:left w:val="none" w:sz="0" w:space="0" w:color="auto"/>
                        <w:bottom w:val="none" w:sz="0" w:space="0" w:color="auto"/>
                        <w:right w:val="none" w:sz="0" w:space="0" w:color="auto"/>
                      </w:divBdr>
                      <w:divsChild>
                        <w:div w:id="1312103717">
                          <w:marLeft w:val="0"/>
                          <w:marRight w:val="0"/>
                          <w:marTop w:val="0"/>
                          <w:marBottom w:val="0"/>
                          <w:divBdr>
                            <w:top w:val="none" w:sz="0" w:space="0" w:color="auto"/>
                            <w:left w:val="none" w:sz="0" w:space="0" w:color="auto"/>
                            <w:bottom w:val="none" w:sz="0" w:space="0" w:color="auto"/>
                            <w:right w:val="none" w:sz="0" w:space="0" w:color="auto"/>
                          </w:divBdr>
                          <w:divsChild>
                            <w:div w:id="1127359029">
                              <w:marLeft w:val="-225"/>
                              <w:marRight w:val="-225"/>
                              <w:marTop w:val="0"/>
                              <w:marBottom w:val="0"/>
                              <w:divBdr>
                                <w:top w:val="none" w:sz="0" w:space="0" w:color="auto"/>
                                <w:left w:val="none" w:sz="0" w:space="0" w:color="auto"/>
                                <w:bottom w:val="none" w:sz="0" w:space="0" w:color="auto"/>
                                <w:right w:val="none" w:sz="0" w:space="0" w:color="auto"/>
                              </w:divBdr>
                              <w:divsChild>
                                <w:div w:id="1087381498">
                                  <w:marLeft w:val="0"/>
                                  <w:marRight w:val="0"/>
                                  <w:marTop w:val="0"/>
                                  <w:marBottom w:val="0"/>
                                  <w:divBdr>
                                    <w:top w:val="none" w:sz="0" w:space="0" w:color="auto"/>
                                    <w:left w:val="none" w:sz="0" w:space="0" w:color="auto"/>
                                    <w:bottom w:val="none" w:sz="0" w:space="0" w:color="auto"/>
                                    <w:right w:val="none" w:sz="0" w:space="0" w:color="auto"/>
                                  </w:divBdr>
                                  <w:divsChild>
                                    <w:div w:id="1906604698">
                                      <w:marLeft w:val="0"/>
                                      <w:marRight w:val="0"/>
                                      <w:marTop w:val="0"/>
                                      <w:marBottom w:val="0"/>
                                      <w:divBdr>
                                        <w:top w:val="none" w:sz="0" w:space="0" w:color="auto"/>
                                        <w:left w:val="none" w:sz="0" w:space="0" w:color="auto"/>
                                        <w:bottom w:val="none" w:sz="0" w:space="0" w:color="auto"/>
                                        <w:right w:val="none" w:sz="0" w:space="0" w:color="auto"/>
                                      </w:divBdr>
                                      <w:divsChild>
                                        <w:div w:id="805048794">
                                          <w:marLeft w:val="0"/>
                                          <w:marRight w:val="0"/>
                                          <w:marTop w:val="0"/>
                                          <w:marBottom w:val="0"/>
                                          <w:divBdr>
                                            <w:top w:val="none" w:sz="0" w:space="0" w:color="auto"/>
                                            <w:left w:val="none" w:sz="0" w:space="0" w:color="auto"/>
                                            <w:bottom w:val="none" w:sz="0" w:space="0" w:color="auto"/>
                                            <w:right w:val="none" w:sz="0" w:space="0" w:color="auto"/>
                                          </w:divBdr>
                                          <w:divsChild>
                                            <w:div w:id="761724989">
                                              <w:marLeft w:val="0"/>
                                              <w:marRight w:val="0"/>
                                              <w:marTop w:val="0"/>
                                              <w:marBottom w:val="0"/>
                                              <w:divBdr>
                                                <w:top w:val="none" w:sz="0" w:space="0" w:color="auto"/>
                                                <w:left w:val="none" w:sz="0" w:space="0" w:color="auto"/>
                                                <w:bottom w:val="none" w:sz="0" w:space="0" w:color="auto"/>
                                                <w:right w:val="none" w:sz="0" w:space="0" w:color="auto"/>
                                              </w:divBdr>
                                            </w:div>
                                            <w:div w:id="6334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1863">
                                      <w:marLeft w:val="0"/>
                                      <w:marRight w:val="0"/>
                                      <w:marTop w:val="0"/>
                                      <w:marBottom w:val="0"/>
                                      <w:divBdr>
                                        <w:top w:val="none" w:sz="0" w:space="0" w:color="auto"/>
                                        <w:left w:val="none" w:sz="0" w:space="0" w:color="auto"/>
                                        <w:bottom w:val="none" w:sz="0" w:space="0" w:color="auto"/>
                                        <w:right w:val="none" w:sz="0" w:space="0" w:color="auto"/>
                                      </w:divBdr>
                                      <w:divsChild>
                                        <w:div w:id="391274648">
                                          <w:marLeft w:val="0"/>
                                          <w:marRight w:val="0"/>
                                          <w:marTop w:val="0"/>
                                          <w:marBottom w:val="0"/>
                                          <w:divBdr>
                                            <w:top w:val="none" w:sz="0" w:space="0" w:color="auto"/>
                                            <w:left w:val="none" w:sz="0" w:space="0" w:color="auto"/>
                                            <w:bottom w:val="none" w:sz="0" w:space="0" w:color="auto"/>
                                            <w:right w:val="none" w:sz="0" w:space="0" w:color="auto"/>
                                          </w:divBdr>
                                          <w:divsChild>
                                            <w:div w:id="202522724">
                                              <w:marLeft w:val="0"/>
                                              <w:marRight w:val="0"/>
                                              <w:marTop w:val="0"/>
                                              <w:marBottom w:val="0"/>
                                              <w:divBdr>
                                                <w:top w:val="none" w:sz="0" w:space="0" w:color="auto"/>
                                                <w:left w:val="none" w:sz="0" w:space="0" w:color="auto"/>
                                                <w:bottom w:val="none" w:sz="0" w:space="0" w:color="auto"/>
                                                <w:right w:val="none" w:sz="0" w:space="0" w:color="auto"/>
                                              </w:divBdr>
                                            </w:div>
                                            <w:div w:id="1556427373">
                                              <w:marLeft w:val="0"/>
                                              <w:marRight w:val="0"/>
                                              <w:marTop w:val="0"/>
                                              <w:marBottom w:val="0"/>
                                              <w:divBdr>
                                                <w:top w:val="none" w:sz="0" w:space="0" w:color="auto"/>
                                                <w:left w:val="none" w:sz="0" w:space="0" w:color="auto"/>
                                                <w:bottom w:val="none" w:sz="0" w:space="0" w:color="auto"/>
                                                <w:right w:val="none" w:sz="0" w:space="0" w:color="auto"/>
                                              </w:divBdr>
                                            </w:div>
                                          </w:divsChild>
                                        </w:div>
                                        <w:div w:id="1577082298">
                                          <w:marLeft w:val="0"/>
                                          <w:marRight w:val="0"/>
                                          <w:marTop w:val="0"/>
                                          <w:marBottom w:val="0"/>
                                          <w:divBdr>
                                            <w:top w:val="none" w:sz="0" w:space="0" w:color="auto"/>
                                            <w:left w:val="none" w:sz="0" w:space="0" w:color="auto"/>
                                            <w:bottom w:val="none" w:sz="0" w:space="0" w:color="auto"/>
                                            <w:right w:val="none" w:sz="0" w:space="0" w:color="auto"/>
                                          </w:divBdr>
                                          <w:divsChild>
                                            <w:div w:id="1312714621">
                                              <w:marLeft w:val="0"/>
                                              <w:marRight w:val="0"/>
                                              <w:marTop w:val="0"/>
                                              <w:marBottom w:val="0"/>
                                              <w:divBdr>
                                                <w:top w:val="none" w:sz="0" w:space="0" w:color="auto"/>
                                                <w:left w:val="none" w:sz="0" w:space="0" w:color="auto"/>
                                                <w:bottom w:val="none" w:sz="0" w:space="0" w:color="auto"/>
                                                <w:right w:val="none" w:sz="0" w:space="0" w:color="auto"/>
                                              </w:divBdr>
                                            </w:div>
                                            <w:div w:id="10022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75484">
                                  <w:marLeft w:val="0"/>
                                  <w:marRight w:val="0"/>
                                  <w:marTop w:val="0"/>
                                  <w:marBottom w:val="0"/>
                                  <w:divBdr>
                                    <w:top w:val="none" w:sz="0" w:space="0" w:color="auto"/>
                                    <w:left w:val="none" w:sz="0" w:space="0" w:color="auto"/>
                                    <w:bottom w:val="none" w:sz="0" w:space="0" w:color="auto"/>
                                    <w:right w:val="none" w:sz="0" w:space="0" w:color="auto"/>
                                  </w:divBdr>
                                  <w:divsChild>
                                    <w:div w:id="1373964395">
                                      <w:marLeft w:val="0"/>
                                      <w:marRight w:val="0"/>
                                      <w:marTop w:val="0"/>
                                      <w:marBottom w:val="0"/>
                                      <w:divBdr>
                                        <w:top w:val="none" w:sz="0" w:space="0" w:color="auto"/>
                                        <w:left w:val="none" w:sz="0" w:space="0" w:color="auto"/>
                                        <w:bottom w:val="none" w:sz="0" w:space="0" w:color="auto"/>
                                        <w:right w:val="none" w:sz="0" w:space="0" w:color="auto"/>
                                      </w:divBdr>
                                      <w:divsChild>
                                        <w:div w:id="1321498268">
                                          <w:marLeft w:val="0"/>
                                          <w:marRight w:val="0"/>
                                          <w:marTop w:val="0"/>
                                          <w:marBottom w:val="0"/>
                                          <w:divBdr>
                                            <w:top w:val="none" w:sz="0" w:space="0" w:color="auto"/>
                                            <w:left w:val="none" w:sz="0" w:space="0" w:color="auto"/>
                                            <w:bottom w:val="none" w:sz="0" w:space="0" w:color="auto"/>
                                            <w:right w:val="none" w:sz="0" w:space="0" w:color="auto"/>
                                          </w:divBdr>
                                        </w:div>
                                        <w:div w:id="16615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2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07@fa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6A6BFD22600E3A210261A3437EDF2C17&amp;req=doc&amp;base=RZR&amp;n=330785&amp;dst=100035&amp;fld=134&amp;REFFIELD=134&amp;REFDST=100076&amp;REFDOC=126919&amp;REFBASE=CJI&amp;stat=refcode%3D10881%3Bdstident%3D100035%3Bindex%3D86&amp;date=02.07.202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zakupki.gov.ru/223/purchase/public/purchase/info/common-info.html?regNumber=3200986729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E7467-DB58-478D-AF93-D8513B32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Pages>
  <Words>1035</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Гаев</dc:creator>
  <cp:lastModifiedBy>admin</cp:lastModifiedBy>
  <cp:revision>166</cp:revision>
  <cp:lastPrinted>2021-03-15T12:04:00Z</cp:lastPrinted>
  <dcterms:created xsi:type="dcterms:W3CDTF">2019-10-16T14:27:00Z</dcterms:created>
  <dcterms:modified xsi:type="dcterms:W3CDTF">2021-03-16T11:43:00Z</dcterms:modified>
</cp:coreProperties>
</file>