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63" w:rsidRDefault="00D43363">
      <w:pPr>
        <w:pStyle w:val="ConsPlusNormal"/>
        <w:jc w:val="both"/>
        <w:outlineLvl w:val="0"/>
      </w:pPr>
    </w:p>
    <w:p w:rsidR="00D43363" w:rsidRDefault="00D43363">
      <w:pPr>
        <w:pStyle w:val="ConsPlusTitle"/>
        <w:jc w:val="center"/>
      </w:pPr>
      <w:r>
        <w:t>МИНИСТЕРСТВО ЗДРАВООХРАНЕНИЯ РОССИЙСКОЙ ФЕДЕРАЦИИ</w:t>
      </w:r>
    </w:p>
    <w:p w:rsidR="00D43363" w:rsidRDefault="00D43363">
      <w:pPr>
        <w:pStyle w:val="ConsPlusTitle"/>
        <w:jc w:val="center"/>
      </w:pPr>
    </w:p>
    <w:p w:rsidR="00D43363" w:rsidRDefault="00D43363">
      <w:pPr>
        <w:pStyle w:val="ConsPlusTitle"/>
        <w:jc w:val="center"/>
      </w:pPr>
      <w:r>
        <w:t>ПИСЬМО</w:t>
      </w:r>
    </w:p>
    <w:p w:rsidR="00D43363" w:rsidRDefault="00D43363">
      <w:pPr>
        <w:pStyle w:val="ConsPlusTitle"/>
        <w:jc w:val="center"/>
      </w:pPr>
      <w:r>
        <w:t>от 17 ноября 2020 г. N 18-2</w:t>
      </w:r>
      <w:proofErr w:type="gramStart"/>
      <w:r>
        <w:t>/И</w:t>
      </w:r>
      <w:proofErr w:type="gramEnd"/>
      <w:r>
        <w:t>/2-17599</w:t>
      </w:r>
    </w:p>
    <w:p w:rsidR="00D43363" w:rsidRDefault="00D43363">
      <w:pPr>
        <w:pStyle w:val="ConsPlusNormal"/>
        <w:jc w:val="both"/>
      </w:pPr>
    </w:p>
    <w:p w:rsidR="00D43363" w:rsidRPr="00D43363" w:rsidRDefault="00D43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6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D43363">
          <w:rPr>
            <w:rFonts w:ascii="Times New Roman" w:hAnsi="Times New Roman" w:cs="Times New Roman"/>
            <w:sz w:val="24"/>
            <w:szCs w:val="24"/>
          </w:rPr>
          <w:t>пункту 1 статьи 4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</w:t>
      </w:r>
      <w:proofErr w:type="gramEnd"/>
      <w:r w:rsidRPr="00D43363">
        <w:rPr>
          <w:rFonts w:ascii="Times New Roman" w:hAnsi="Times New Roman" w:cs="Times New Roman"/>
          <w:sz w:val="24"/>
          <w:szCs w:val="24"/>
        </w:rPr>
        <w:t xml:space="preserve">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указанных в </w:t>
      </w:r>
      <w:hyperlink r:id="rId5" w:history="1">
        <w:r w:rsidRPr="00D43363">
          <w:rPr>
            <w:rFonts w:ascii="Times New Roman" w:hAnsi="Times New Roman" w:cs="Times New Roman"/>
            <w:sz w:val="24"/>
            <w:szCs w:val="24"/>
          </w:rPr>
          <w:t>части 1 статьи 1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63">
        <w:rPr>
          <w:rFonts w:ascii="Times New Roman" w:hAnsi="Times New Roman" w:cs="Times New Roman"/>
          <w:sz w:val="24"/>
          <w:szCs w:val="24"/>
        </w:rPr>
        <w:t>В соответствии с перечнем Поручений Президента Российской Федерации от 10 августа 2016 г. N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</w:t>
      </w:r>
      <w:proofErr w:type="gramEnd"/>
      <w:r w:rsidRPr="00D43363">
        <w:rPr>
          <w:rFonts w:ascii="Times New Roman" w:hAnsi="Times New Roman" w:cs="Times New Roman"/>
          <w:sz w:val="24"/>
          <w:szCs w:val="24"/>
        </w:rPr>
        <w:t xml:space="preserve"> закупки, а также при формировании сведений о заключенных контрактах и их исполнении, подлежащих включению в реестр контрактов.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63">
        <w:rPr>
          <w:rFonts w:ascii="Times New Roman" w:hAnsi="Times New Roman" w:cs="Times New Roman"/>
          <w:sz w:val="24"/>
          <w:szCs w:val="24"/>
        </w:rPr>
        <w:t xml:space="preserve">На этапе подготовки документации о закупке лекарственных препаратов в соответствии с </w:t>
      </w:r>
      <w:hyperlink r:id="rId6" w:history="1">
        <w:r w:rsidRPr="00D4336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Минздрава России от 19 декабря 2019 г. N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</w:t>
      </w:r>
      <w:proofErr w:type="gramEnd"/>
      <w:r w:rsidRPr="00D43363">
        <w:rPr>
          <w:rFonts w:ascii="Times New Roman" w:hAnsi="Times New Roman" w:cs="Times New Roman"/>
          <w:sz w:val="24"/>
          <w:szCs w:val="24"/>
        </w:rPr>
        <w:t xml:space="preserve"> с единственным поставщиком (подрядчиком, исполнителем), начальной цены единицы товара с использованием сведений ЕСКЛП.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>На этапе заключения и исполнения контрактов на поставку лекарственных препаратов: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 xml:space="preserve">1. Приказом Минздрава России от 26 октября 2017 г.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</w:t>
      </w:r>
      <w:hyperlink r:id="rId7" w:history="1">
        <w:r w:rsidRPr="00D43363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proofErr w:type="gramStart"/>
        <w:r w:rsidRPr="00D4336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Минфина России от 19 июля 2019 г. N 113н "О Порядке формирования информации, а также обмена информацией и документами между заказчиком и </w:t>
      </w:r>
      <w:r w:rsidRPr="00D4336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</w:t>
      </w:r>
      <w:hyperlink r:id="rId9" w:history="1">
        <w:r w:rsidRPr="00D43363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Федерального закона от 12 апреля 2010</w:t>
      </w:r>
      <w:proofErr w:type="gramEnd"/>
      <w:r w:rsidRPr="00D43363">
        <w:rPr>
          <w:rFonts w:ascii="Times New Roman" w:hAnsi="Times New Roman" w:cs="Times New Roman"/>
          <w:sz w:val="24"/>
          <w:szCs w:val="24"/>
        </w:rPr>
        <w:t xml:space="preserve"> г. N 61-ФЗ "Об обращении лекарственных средств" (далее - ГРЛС). При этом, согласно требованиям </w:t>
      </w:r>
      <w:hyperlink r:id="rId10" w:history="1">
        <w:r w:rsidRPr="00D4336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мая 2018 г. N 555 "О единой государственной информационной системе в сфере здравоохранения"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 Таким образом, формирование информации о закупке лекарственного препарата осуществляется с использованием ЕСКЛП.</w:t>
      </w:r>
    </w:p>
    <w:p w:rsidR="00D43363" w:rsidRDefault="00D43363" w:rsidP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>На основании вышеизложенного, в целях неукоснительного исполнения требований указанных нормативных правовых актов с апреля 2020 г. осуществляется поэтапный переход на обязательное применение ЕСКЛП в ЕИС.</w:t>
      </w:r>
    </w:p>
    <w:p w:rsidR="00D43363" w:rsidRPr="00D43363" w:rsidRDefault="00D43363" w:rsidP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 xml:space="preserve"> С 23 ноября 2020 г. применение ЕСКЛП в ЕИС станет обязательным для участников "четвертой волны" и с 21 декабря 2020 г. - для участников "пятой волны" (все заказчики).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D4336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43363">
        <w:rPr>
          <w:rFonts w:ascii="Times New Roman" w:hAnsi="Times New Roman" w:cs="Times New Roman"/>
          <w:sz w:val="24"/>
          <w:szCs w:val="24"/>
        </w:rPr>
        <w:t xml:space="preserve"> к 21 декабря 2020 г. все заказчики перейдут на обязательное применение ЕСКЛП в ЕИС.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>Дополнительно сообщаем, что инструкция по внесению информации о закупках лекарственных препаратов в ЕИС расположена в личном кабинете пользователя ЕИС, в разделе "Руководства пользователя и видеоролики", в подразделах "Закупки - Закупки по 44-ФЗ" и "Контракты - Реестр контрактов".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сведении о лекарственном препарате в "ручном режиме" по согласованию с СТП ЕГИСЗ.</w:t>
      </w:r>
    </w:p>
    <w:p w:rsidR="00D43363" w:rsidRPr="00D43363" w:rsidRDefault="00D4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63">
        <w:rPr>
          <w:rFonts w:ascii="Times New Roman" w:hAnsi="Times New Roman" w:cs="Times New Roman"/>
          <w:sz w:val="24"/>
          <w:szCs w:val="24"/>
        </w:rPr>
        <w:t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</w:t>
      </w:r>
      <w:proofErr w:type="gramEnd"/>
      <w:r w:rsidRPr="00D43363">
        <w:rPr>
          <w:rFonts w:ascii="Times New Roman" w:hAnsi="Times New Roman" w:cs="Times New Roman"/>
          <w:sz w:val="24"/>
          <w:szCs w:val="24"/>
        </w:rPr>
        <w:t xml:space="preserve"> дозировок. Справочные сведения об эквивалентных лекарственных формах и кратных дозировках лекарственных препаратов, включенных в </w:t>
      </w:r>
      <w:hyperlink r:id="rId11" w:history="1">
        <w:r w:rsidRPr="00D4336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43363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:rsidR="00D43363" w:rsidRPr="00D43363" w:rsidRDefault="00D43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363" w:rsidRPr="00D43363" w:rsidRDefault="00D43363" w:rsidP="00D433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363">
        <w:rPr>
          <w:rFonts w:ascii="Times New Roman" w:hAnsi="Times New Roman" w:cs="Times New Roman"/>
          <w:sz w:val="24"/>
          <w:szCs w:val="24"/>
        </w:rPr>
        <w:t>П.С.ПУГАЧЕВ</w:t>
      </w:r>
    </w:p>
    <w:p w:rsidR="00E84D23" w:rsidRPr="00D43363" w:rsidRDefault="00E84D23">
      <w:pPr>
        <w:rPr>
          <w:rFonts w:ascii="Times New Roman" w:hAnsi="Times New Roman" w:cs="Times New Roman"/>
          <w:sz w:val="24"/>
          <w:szCs w:val="24"/>
        </w:rPr>
      </w:pPr>
    </w:p>
    <w:sectPr w:rsidR="00E84D23" w:rsidRPr="00D43363" w:rsidSect="00B7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63"/>
    <w:rsid w:val="00061265"/>
    <w:rsid w:val="00064934"/>
    <w:rsid w:val="000E5E44"/>
    <w:rsid w:val="00210660"/>
    <w:rsid w:val="00212D75"/>
    <w:rsid w:val="002A2632"/>
    <w:rsid w:val="002F11A7"/>
    <w:rsid w:val="00302421"/>
    <w:rsid w:val="00312A9F"/>
    <w:rsid w:val="0038012D"/>
    <w:rsid w:val="0041069E"/>
    <w:rsid w:val="004C3C37"/>
    <w:rsid w:val="004D255A"/>
    <w:rsid w:val="004F1C67"/>
    <w:rsid w:val="00580BD8"/>
    <w:rsid w:val="005E6049"/>
    <w:rsid w:val="007F0AD4"/>
    <w:rsid w:val="00800379"/>
    <w:rsid w:val="00816A09"/>
    <w:rsid w:val="00816D1E"/>
    <w:rsid w:val="008E08A6"/>
    <w:rsid w:val="009107DA"/>
    <w:rsid w:val="0092220E"/>
    <w:rsid w:val="009B1524"/>
    <w:rsid w:val="00A02479"/>
    <w:rsid w:val="00B56CDB"/>
    <w:rsid w:val="00BD2E23"/>
    <w:rsid w:val="00BE1315"/>
    <w:rsid w:val="00C40099"/>
    <w:rsid w:val="00D43363"/>
    <w:rsid w:val="00DB0139"/>
    <w:rsid w:val="00DC69AA"/>
    <w:rsid w:val="00E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ADCD91C3245C2708D17C0E0C454154F9F7E35231C93C2E8FDC75F40A0F1DBE4FA5474737FC1C55D27635270zEP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ADCD91C3245C2708D17C0E0C454154F997931211193C2E8FDC75F40A0F1DBF6FA0C787178DFC55F32350336B5DCA1CE92403F65B19AABzDP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ADCD91C3245C2708D17C0E0C454154F9D7C32221093C2E8FDC75F40A0F1DBF6FA0C787178DFC55F32350336B5DCA1CE92403F65B19AABzDPDH" TargetMode="External"/><Relationship Id="rId11" Type="http://schemas.openxmlformats.org/officeDocument/2006/relationships/hyperlink" Target="consultantplus://offline/ref=028ADCD91C3245C2708D17C0E0C454154F9F7831221A93C2E8FDC75F40A0F1DBF6FA0C78717DDFC55432350336B5DCA1CE92403F65B19AABzDPDH" TargetMode="External"/><Relationship Id="rId5" Type="http://schemas.openxmlformats.org/officeDocument/2006/relationships/hyperlink" Target="consultantplus://offline/ref=028ADCD91C3245C2708D17C0E0C454154F9C7C342B1893C2E8FDC75F40A0F1DBF6FA0C787178DFC55C32350336B5DCA1CE92403F65B19AABzDPDH" TargetMode="External"/><Relationship Id="rId10" Type="http://schemas.openxmlformats.org/officeDocument/2006/relationships/hyperlink" Target="consultantplus://offline/ref=028ADCD91C3245C2708D17C0E0C454154F9F7938271C93C2E8FDC75F40A0F1DBF6FA0C787178DEC45D32350336B5DCA1CE92403F65B19AABzDPDH" TargetMode="External"/><Relationship Id="rId4" Type="http://schemas.openxmlformats.org/officeDocument/2006/relationships/hyperlink" Target="consultantplus://offline/ref=028ADCD91C3245C2708D17C0E0C454154F9C7C342B1893C2E8FDC75F40A0F1DBF6FA0C787178DFC05932350336B5DCA1CE92403F65B19AABzDPDH" TargetMode="External"/><Relationship Id="rId9" Type="http://schemas.openxmlformats.org/officeDocument/2006/relationships/hyperlink" Target="consultantplus://offline/ref=028ADCD91C3245C2708D17C0E0C454154F9C7A31251D93C2E8FDC75F40A0F1DBF6FA0C787178DCCC5D32350336B5DCA1CE92403F65B19AABzD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6301</Characters>
  <Application>Microsoft Office Word</Application>
  <DocSecurity>0</DocSecurity>
  <Lines>52</Lines>
  <Paragraphs>14</Paragraphs>
  <ScaleCrop>false</ScaleCrop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2020-11-27T07:15:00Z</dcterms:created>
  <dcterms:modified xsi:type="dcterms:W3CDTF">2020-11-27T07:23:00Z</dcterms:modified>
</cp:coreProperties>
</file>