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FF" w:rsidRDefault="00F840FF" w:rsidP="00F840FF"/>
    <w:p w:rsidR="00F840FF" w:rsidRDefault="00F840FF" w:rsidP="00F8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2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840FF" w:rsidRDefault="00F840FF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обсуждения результатов правоприменительной практики</w:t>
      </w:r>
    </w:p>
    <w:p w:rsidR="00F840FF" w:rsidRDefault="00F840FF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Кабардино-Балкарского Управления ФАС России</w:t>
      </w:r>
    </w:p>
    <w:p w:rsidR="00F840FF" w:rsidRDefault="00F840FF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FF" w:rsidRDefault="00F840FF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72F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F4772F">
        <w:rPr>
          <w:rFonts w:ascii="Times New Roman" w:hAnsi="Times New Roman" w:cs="Times New Roman"/>
          <w:sz w:val="24"/>
          <w:szCs w:val="24"/>
        </w:rPr>
        <w:t>: Кабардино-Балкарский госуниверситет (по адресу: г</w:t>
      </w:r>
      <w:proofErr w:type="gramStart"/>
      <w:r w:rsidRPr="00F477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4772F">
        <w:rPr>
          <w:rFonts w:ascii="Times New Roman" w:hAnsi="Times New Roman" w:cs="Times New Roman"/>
          <w:sz w:val="24"/>
          <w:szCs w:val="24"/>
        </w:rPr>
        <w:t>альчик, ул.Чернышевского, 173</w:t>
      </w:r>
      <w:r>
        <w:rPr>
          <w:rFonts w:ascii="Times New Roman" w:hAnsi="Times New Roman" w:cs="Times New Roman"/>
          <w:sz w:val="24"/>
          <w:szCs w:val="24"/>
        </w:rPr>
        <w:t>, актовый зал Физико-математического факультета)</w:t>
      </w:r>
    </w:p>
    <w:p w:rsidR="00F840FF" w:rsidRPr="00034ABE" w:rsidRDefault="00F840FF" w:rsidP="00F84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72F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проведения:</w:t>
      </w:r>
      <w:r w:rsidRPr="00F47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4ABE">
        <w:rPr>
          <w:rFonts w:ascii="Times New Roman" w:hAnsi="Times New Roman" w:cs="Times New Roman"/>
          <w:b/>
          <w:sz w:val="28"/>
          <w:szCs w:val="28"/>
        </w:rPr>
        <w:t>27 июня 2017г., 15ч.00 мин.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FF" w:rsidRPr="00F4772F" w:rsidRDefault="00F840FF" w:rsidP="00F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1.</w:t>
      </w:r>
      <w:r w:rsidRPr="00F4772F">
        <w:rPr>
          <w:rFonts w:cs="Times New Roman"/>
        </w:rPr>
        <w:t xml:space="preserve"> </w:t>
      </w:r>
      <w:r w:rsidRPr="00F4772F">
        <w:rPr>
          <w:rFonts w:ascii="Times New Roman" w:hAnsi="Times New Roman" w:cs="Times New Roman"/>
          <w:sz w:val="28"/>
          <w:szCs w:val="28"/>
        </w:rPr>
        <w:t>Результаты  правоприменительной практики Кабардино-Балкарского</w:t>
      </w:r>
      <w:r w:rsidRPr="00F4772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772F">
        <w:rPr>
          <w:rFonts w:ascii="Times New Roman" w:hAnsi="Times New Roman" w:cs="Times New Roman"/>
          <w:sz w:val="28"/>
          <w:szCs w:val="28"/>
        </w:rPr>
        <w:t xml:space="preserve">УФАС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4772F">
        <w:rPr>
          <w:rFonts w:ascii="Times New Roman" w:hAnsi="Times New Roman" w:cs="Times New Roman"/>
          <w:sz w:val="28"/>
          <w:szCs w:val="28"/>
        </w:rPr>
        <w:t>за 2016 г. и 1  квартал 2017 г. в сфере контроля:</w:t>
      </w:r>
    </w:p>
    <w:p w:rsidR="00F840FF" w:rsidRPr="00F4772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-антимонопольного законодательства,</w:t>
      </w:r>
    </w:p>
    <w:p w:rsidR="00F840FF" w:rsidRPr="00F4772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-законодательства о рекламе,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-законодательства в сфере закупок.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AF4">
        <w:rPr>
          <w:rFonts w:ascii="Times New Roman" w:hAnsi="Times New Roman" w:cs="Times New Roman"/>
          <w:sz w:val="24"/>
          <w:szCs w:val="24"/>
          <w:u w:val="single"/>
        </w:rPr>
        <w:t>Доклад:</w:t>
      </w: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- УФАС по КБР</w:t>
      </w: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AF4">
        <w:rPr>
          <w:rFonts w:ascii="Times New Roman" w:hAnsi="Times New Roman" w:cs="Times New Roman"/>
          <w:sz w:val="24"/>
          <w:szCs w:val="24"/>
        </w:rPr>
        <w:t xml:space="preserve">  Регламент – до 30 мин.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Выступления общественных организаций по актуальным вопросам темы публичного обсуждения. 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AF4">
        <w:rPr>
          <w:rFonts w:ascii="Times New Roman" w:hAnsi="Times New Roman" w:cs="Times New Roman"/>
          <w:sz w:val="24"/>
          <w:szCs w:val="24"/>
          <w:u w:val="single"/>
        </w:rPr>
        <w:t>Доклад:</w:t>
      </w: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 xml:space="preserve">- Общероссийская общественная организация малого и среднего </w:t>
      </w: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Предпринимательства «ОПОРА РОССИИ»</w:t>
      </w: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- Общероссийская общественная организация «Деловая Россия»</w:t>
      </w: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AF4">
        <w:rPr>
          <w:rFonts w:ascii="Times New Roman" w:hAnsi="Times New Roman" w:cs="Times New Roman"/>
          <w:sz w:val="24"/>
          <w:szCs w:val="24"/>
        </w:rPr>
        <w:t xml:space="preserve">   Регламент – до 10 мин.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Обсуждение обращений по актуальным вопросам темы публичного обсуждения в формате «вопросы - ответы».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Pr="001C6AF4" w:rsidRDefault="00F840FF" w:rsidP="00F84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C6AF4">
        <w:rPr>
          <w:rFonts w:ascii="Times New Roman" w:hAnsi="Times New Roman" w:cs="Times New Roman"/>
          <w:sz w:val="24"/>
          <w:szCs w:val="24"/>
        </w:rPr>
        <w:t>Регламент – до 15 мин.</w:t>
      </w: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FF" w:rsidRDefault="00F840FF" w:rsidP="00F8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A11" w:rsidRDefault="00317A11"/>
    <w:sectPr w:rsidR="00317A11" w:rsidSect="0031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40FF"/>
    <w:rsid w:val="00317A11"/>
    <w:rsid w:val="00325599"/>
    <w:rsid w:val="005933DD"/>
    <w:rsid w:val="005A694B"/>
    <w:rsid w:val="008D5B79"/>
    <w:rsid w:val="00941674"/>
    <w:rsid w:val="00BB6C61"/>
    <w:rsid w:val="00CF733C"/>
    <w:rsid w:val="00F8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TO07-KARAKIZOV</cp:lastModifiedBy>
  <cp:revision>2</cp:revision>
  <dcterms:created xsi:type="dcterms:W3CDTF">2017-09-26T11:50:00Z</dcterms:created>
  <dcterms:modified xsi:type="dcterms:W3CDTF">2017-09-26T11:50:00Z</dcterms:modified>
</cp:coreProperties>
</file>