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51" w:rsidRDefault="007B0151" w:rsidP="007B0151">
      <w:pPr>
        <w:jc w:val="center"/>
        <w:rPr>
          <w:b/>
          <w:sz w:val="28"/>
        </w:rPr>
      </w:pPr>
      <w:r>
        <w:rPr>
          <w:b/>
          <w:sz w:val="28"/>
        </w:rPr>
        <w:t>Реестр субъектов естественных монополий в топливно-энергетическом комплексе по Кабардино-Балкарской Республике.</w:t>
      </w:r>
    </w:p>
    <w:p w:rsidR="007B0151" w:rsidRDefault="007B0151" w:rsidP="007B0151">
      <w:pPr>
        <w:pStyle w:val="3"/>
        <w:rPr>
          <w:b w:val="0"/>
          <w:sz w:val="28"/>
          <w:lang w:val="ru-RU"/>
        </w:rPr>
      </w:pPr>
    </w:p>
    <w:p w:rsidR="007B0151" w:rsidRPr="009F37F2" w:rsidRDefault="007B0151" w:rsidP="007B0151">
      <w:pPr>
        <w:jc w:val="center"/>
        <w:rPr>
          <w:b/>
          <w:sz w:val="28"/>
        </w:rPr>
      </w:pPr>
      <w:r w:rsidRPr="009F37F2">
        <w:rPr>
          <w:b/>
          <w:sz w:val="28"/>
        </w:rPr>
        <w:t xml:space="preserve">РАЗДЕЛ  </w:t>
      </w:r>
      <w:r w:rsidRPr="009F37F2">
        <w:rPr>
          <w:b/>
          <w:sz w:val="28"/>
          <w:lang w:val="en-US"/>
        </w:rPr>
        <w:t>II</w:t>
      </w:r>
    </w:p>
    <w:p w:rsidR="007B0151" w:rsidRDefault="007B0151" w:rsidP="007B0151">
      <w:pPr>
        <w:pStyle w:val="3"/>
        <w:rPr>
          <w:sz w:val="28"/>
          <w:lang w:val="ru-RU"/>
        </w:rPr>
      </w:pPr>
      <w:r w:rsidRPr="009F37F2">
        <w:rPr>
          <w:sz w:val="28"/>
          <w:lang w:val="ru-RU"/>
        </w:rPr>
        <w:t>Транспортировка газа по трубопроводам</w:t>
      </w:r>
    </w:p>
    <w:p w:rsidR="007B0151" w:rsidRPr="007B0151" w:rsidRDefault="007B0151" w:rsidP="007B0151"/>
    <w:tbl>
      <w:tblPr>
        <w:tblW w:w="10249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098"/>
        <w:gridCol w:w="3960"/>
        <w:gridCol w:w="2340"/>
      </w:tblGrid>
      <w:tr w:rsidR="007B0151" w:rsidRPr="00307D96" w:rsidTr="007B0151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151" w:rsidRPr="007B0151" w:rsidRDefault="007B0151" w:rsidP="0011420D">
            <w:pPr>
              <w:rPr>
                <w:sz w:val="22"/>
                <w:szCs w:val="22"/>
              </w:rPr>
            </w:pPr>
            <w:r w:rsidRPr="007B0151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3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151" w:rsidRPr="007B0151" w:rsidRDefault="007B0151" w:rsidP="0011420D">
            <w:pPr>
              <w:rPr>
                <w:sz w:val="22"/>
                <w:szCs w:val="22"/>
              </w:rPr>
            </w:pPr>
            <w:r w:rsidRPr="007B015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151" w:rsidRPr="007B0151" w:rsidRDefault="007B0151" w:rsidP="007B0151">
            <w:pPr>
              <w:rPr>
                <w:sz w:val="22"/>
                <w:szCs w:val="22"/>
              </w:rPr>
            </w:pPr>
            <w:r w:rsidRPr="007B0151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B0151" w:rsidRPr="007B0151" w:rsidRDefault="007B0151" w:rsidP="0011420D">
            <w:pPr>
              <w:rPr>
                <w:sz w:val="22"/>
                <w:szCs w:val="22"/>
              </w:rPr>
            </w:pPr>
            <w:r w:rsidRPr="007B0151">
              <w:rPr>
                <w:sz w:val="22"/>
                <w:szCs w:val="22"/>
              </w:rPr>
              <w:t>Дата и номер включения в Реестр СЕМ</w:t>
            </w:r>
          </w:p>
        </w:tc>
      </w:tr>
      <w:tr w:rsidR="007B0151" w:rsidRPr="00EE3C2F" w:rsidTr="0011420D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851" w:type="dxa"/>
            <w:shd w:val="clear" w:color="auto" w:fill="auto"/>
          </w:tcPr>
          <w:p w:rsidR="007B0151" w:rsidRPr="00EE3C2F" w:rsidRDefault="007B0151" w:rsidP="0011420D">
            <w:pPr>
              <w:rPr>
                <w:sz w:val="22"/>
                <w:szCs w:val="22"/>
              </w:rPr>
            </w:pPr>
            <w:r w:rsidRPr="00EE3C2F">
              <w:rPr>
                <w:sz w:val="22"/>
                <w:szCs w:val="22"/>
              </w:rPr>
              <w:t>07.2.1</w:t>
            </w:r>
          </w:p>
        </w:tc>
        <w:tc>
          <w:tcPr>
            <w:tcW w:w="3098" w:type="dxa"/>
            <w:shd w:val="clear" w:color="auto" w:fill="auto"/>
          </w:tcPr>
          <w:p w:rsidR="007B0151" w:rsidRPr="00EE3C2F" w:rsidRDefault="007B0151" w:rsidP="0011420D">
            <w:pPr>
              <w:rPr>
                <w:sz w:val="22"/>
                <w:szCs w:val="22"/>
              </w:rPr>
            </w:pPr>
            <w:r w:rsidRPr="000E703E">
              <w:rPr>
                <w:sz w:val="22"/>
                <w:szCs w:val="22"/>
              </w:rPr>
              <w:t>АО «ГАЗПРОМ ГАЗОРАСПРЕДЕЛЕНИЕ НАЛЬЧИК» (бывш. ОАО «Газпром газораспределение Нальчик» (бывш. ОАО “Каббалкгаз”))</w:t>
            </w:r>
          </w:p>
        </w:tc>
        <w:tc>
          <w:tcPr>
            <w:tcW w:w="3960" w:type="dxa"/>
            <w:shd w:val="clear" w:color="auto" w:fill="auto"/>
          </w:tcPr>
          <w:p w:rsidR="007B0151" w:rsidRPr="00EE3C2F" w:rsidRDefault="007B0151" w:rsidP="0011420D">
            <w:pPr>
              <w:rPr>
                <w:sz w:val="22"/>
                <w:szCs w:val="22"/>
              </w:rPr>
            </w:pPr>
            <w:r w:rsidRPr="00EE3C2F">
              <w:rPr>
                <w:sz w:val="22"/>
                <w:szCs w:val="22"/>
              </w:rPr>
              <w:t xml:space="preserve">360603, Кабардино-Балкарская республика,   г.Нальчик, ул. И. Арманд, 30   </w:t>
            </w:r>
          </w:p>
        </w:tc>
        <w:tc>
          <w:tcPr>
            <w:tcW w:w="2340" w:type="dxa"/>
            <w:shd w:val="clear" w:color="auto" w:fill="auto"/>
          </w:tcPr>
          <w:p w:rsidR="007B0151" w:rsidRDefault="007B0151" w:rsidP="0011420D">
            <w:pPr>
              <w:rPr>
                <w:sz w:val="22"/>
                <w:szCs w:val="22"/>
              </w:rPr>
            </w:pPr>
            <w:r w:rsidRPr="00EE3C2F">
              <w:rPr>
                <w:sz w:val="22"/>
                <w:szCs w:val="22"/>
              </w:rPr>
              <w:t>14.11.97 №121/1</w:t>
            </w:r>
          </w:p>
          <w:p w:rsidR="007B0151" w:rsidRDefault="007B0151" w:rsidP="0011420D">
            <w:pPr>
              <w:rPr>
                <w:sz w:val="22"/>
              </w:rPr>
            </w:pPr>
            <w:r>
              <w:rPr>
                <w:sz w:val="22"/>
              </w:rPr>
              <w:t>Изм. 25.11.2013  № 1456-э</w:t>
            </w:r>
          </w:p>
          <w:p w:rsidR="007B0151" w:rsidRPr="00EE3C2F" w:rsidRDefault="007B0151" w:rsidP="0011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Измен. приказ ФАС России от 19.11.2015 № 1124/15</w:t>
            </w:r>
          </w:p>
        </w:tc>
      </w:tr>
    </w:tbl>
    <w:p w:rsidR="007B0151" w:rsidRDefault="007B0151"/>
    <w:sectPr w:rsidR="007B0151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0151"/>
    <w:rsid w:val="004A0634"/>
    <w:rsid w:val="007B0151"/>
    <w:rsid w:val="00A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0151"/>
    <w:pPr>
      <w:keepNext/>
      <w:numPr>
        <w:ilvl w:val="12"/>
      </w:numPr>
      <w:jc w:val="center"/>
      <w:outlineLvl w:val="2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151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2017-10-30T07:12:00Z</dcterms:created>
  <dcterms:modified xsi:type="dcterms:W3CDTF">2017-10-30T07:15:00Z</dcterms:modified>
</cp:coreProperties>
</file>